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08A" w:rsidRPr="000464D9" w:rsidRDefault="006F408A" w:rsidP="000464D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РАЗЪЯСНЕНИЯ</w:t>
      </w:r>
    </w:p>
    <w:p w:rsidR="008D1C7F" w:rsidRDefault="00A42634" w:rsidP="000464D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F408A"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отношении поручения Правительства Российской Федерации </w:t>
      </w:r>
    </w:p>
    <w:p w:rsidR="006F408A" w:rsidRPr="000464D9" w:rsidRDefault="006F408A" w:rsidP="000464D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 </w:t>
      </w:r>
      <w:r w:rsidR="008D1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марта </w:t>
      </w: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(далее – Поручение) </w:t>
      </w:r>
    </w:p>
    <w:p w:rsidR="006F408A" w:rsidRDefault="006F408A" w:rsidP="000464D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DF" w:rsidRPr="000464D9" w:rsidRDefault="004904DF" w:rsidP="000464D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8A" w:rsidRDefault="006F408A" w:rsidP="000464D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пункта 1 Поручения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ли объекты размещения попали под ограничение?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Нужно ли закрыть отель и выселить гостей? 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Распространяются ли ограничения на объекты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находящиеся в частной собственности?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Касаются ли ограничения всей территории страны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только курортных зон</w:t>
      </w: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Надо ли закрыть отели в городах?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продолжать работать отелям?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принимать гостей, которые приезжают по системе ФСС?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принимать бронирования на периоды после 2 июня?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пока не отменять бронирования в сезонных объектах, которые должны открыться с 1 июня?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08A" w:rsidRDefault="006F408A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Все</w:t>
      </w:r>
      <w:r w:rsidR="00A55D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пансионаты, дома отдыха, санаторно-курортные организации (санатории), санаторно-оздоровительные детские лагеря круглогодичного действия и гостиницы</w:t>
      </w:r>
      <w:r w:rsidRPr="00A5287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A55D2A" w:rsidRP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независимо от формы собственности</w:t>
      </w:r>
      <w:r w:rsid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</w:t>
      </w:r>
      <w:r w:rsidR="00A55D2A" w:rsidRPr="00D03A7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расположенные на курортах федерального, регионального и местного значения</w:t>
      </w:r>
      <w:r w:rsidR="00A55D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F8223B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также </w:t>
      </w:r>
      <w:r w:rsidR="00F8223B" w:rsidRPr="0044585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все остальные санаторно-курортные организации (санатории) и санаторно-оздоровительные детские лагеря круглогодичного действия</w:t>
      </w:r>
      <w:r w:rsidR="00F8223B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расположенные </w:t>
      </w:r>
      <w:r w:rsidR="00A36D5B" w:rsidRPr="0044585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не на курортах</w:t>
      </w:r>
      <w:r w:rsidR="00F8223B" w:rsidRPr="0044585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,</w:t>
      </w:r>
      <w:r w:rsidR="00F8223B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должны приостановить </w:t>
      </w:r>
      <w:r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марта 2020 года до 1 июня 2020 года приём и размещение </w:t>
      </w:r>
      <w:r w:rsidR="00A55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D2A" w:rsidRDefault="00A55D2A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курортов определ</w:t>
      </w:r>
      <w:r w:rsidR="00D03A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актами Субъектов </w:t>
      </w:r>
      <w:r w:rsidR="001F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F8223B" w:rsidRPr="000464D9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выселение уже заехавших и проживающих граждан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08A" w:rsidRPr="000464D9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данных средствах размещения д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</w:t>
      </w:r>
      <w:r w:rsidR="006F408A"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 размещение </w:t>
      </w:r>
      <w:r w:rsidR="00A55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08A"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служебных командировках или служебных поездках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предоставления документов, подтверждающих служебный характер поездки (например, приказ</w:t>
      </w:r>
      <w:r w:rsidR="00100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в командировку).</w:t>
      </w:r>
    </w:p>
    <w:p w:rsidR="006F408A" w:rsidRPr="000464D9" w:rsidRDefault="006F408A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проживающих лиц указанные учреждения должны обеспечить </w:t>
      </w:r>
      <w:r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необходимых санитарно-эпидемиологических 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8223B"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условия для самоизоляции граждан, рекомендовав постояльцам не покидать средство размещения без необходимости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34" w:rsidRDefault="00A52871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Деятельность</w:t>
      </w:r>
      <w:r w:rsidR="00A55D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всех объектов размещения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должна быть организована с соблюдением </w:t>
      </w:r>
      <w:r w:rsidR="00D027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ограничений,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установленных </w:t>
      </w:r>
      <w:r w:rsidR="00D02739"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в </w:t>
      </w:r>
      <w:r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соответствующе</w:t>
      </w:r>
      <w:r w:rsidR="00D02739"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м</w:t>
      </w:r>
      <w:r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субъект</w:t>
      </w:r>
      <w:r w:rsidR="00D02739"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е</w:t>
      </w:r>
      <w:r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Российской Федерации</w:t>
      </w:r>
      <w:r w:rsidR="00D027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</w:t>
      </w:r>
    </w:p>
    <w:p w:rsidR="00F8223B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В отношении прочих гостиниц, пансионатов и домов отдыха </w:t>
      </w:r>
      <w:r w:rsidR="00C86C37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их деятельность должна организовываться с учетом установленных санитарно-эпидемиологических </w:t>
      </w:r>
      <w:r w:rsidR="0087034B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>требований, ограничений, введенных нормативными правовыми актами субъекта Российской Федерации.</w:t>
      </w:r>
    </w:p>
    <w:p w:rsidR="00F8223B" w:rsidRPr="000464D9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F408A" w:rsidRDefault="006F408A" w:rsidP="000464D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пункта </w:t>
      </w:r>
      <w:r w:rsid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Поручения</w:t>
      </w:r>
    </w:p>
    <w:p w:rsidR="001A0DB3" w:rsidRPr="001A0DB3" w:rsidRDefault="001A0DB3" w:rsidP="001A0DB3">
      <w:pPr>
        <w:tabs>
          <w:tab w:val="left" w:pos="1134"/>
        </w:tabs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Является ли гостиница «объектом массового отдыха», который надо закрыть по всей стране?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включает в себя термин «объект массового отдыха»?</w:t>
      </w:r>
    </w:p>
    <w:p w:rsidR="001A0DB3" w:rsidRPr="000464D9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4DF" w:rsidRDefault="00F02E19" w:rsidP="00A55D2A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объектами массового отдыха подразумеваются</w:t>
      </w:r>
      <w:r w:rsidR="00A5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развлекательные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допускается одновременное пребывание 50 и более человек</w:t>
      </w:r>
      <w:r w:rsidR="0049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4DF" w:rsidRPr="004904DF">
        <w:rPr>
          <w:rFonts w:ascii="Times New Roman" w:hAnsi="Times New Roman" w:cs="Times New Roman"/>
          <w:sz w:val="28"/>
          <w:szCs w:val="28"/>
          <w:shd w:val="clear" w:color="auto" w:fill="FDFDFD"/>
        </w:rPr>
        <w:t>расположенные на курортах федерального, регионального и местного значения</w:t>
      </w:r>
      <w:r w:rsidR="004541D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268" w:rsidRPr="000464D9" w:rsidRDefault="00A55D2A" w:rsidP="00A55D2A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Коллективные средства размещения </w:t>
      </w:r>
      <w:r w:rsidRPr="00F02E19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не являются объектами массового отдыха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A42634" w:rsidRPr="000464D9" w:rsidRDefault="00A42634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34" w:rsidRDefault="00A42634" w:rsidP="000464D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пункта 3 Поручения</w:t>
      </w:r>
    </w:p>
    <w:p w:rsidR="001A0DB3" w:rsidRPr="001A0DB3" w:rsidRDefault="001A0DB3" w:rsidP="001A0DB3">
      <w:pPr>
        <w:tabs>
          <w:tab w:val="left" w:pos="1134"/>
        </w:tabs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кормить гостей, продолжающих проживать в коллективных средствах размещения на территории курортов, а также командировочных?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кормить гостей в отелях, расположенных вне территории страны?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организовать дистанционную торговлю, если приостановлена деятельность производства организаций общественного питания?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Предприятия питания на заводах, в организациях в социальных объектах как должны кормить людей?</w:t>
      </w:r>
    </w:p>
    <w:p w:rsidR="000C5C70" w:rsidRPr="000464D9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851" w:rsidRDefault="00A36D5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продуктов питания в организациях общественного питания</w:t>
      </w:r>
      <w:r w:rsidR="00C33213"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расположенных на курортах, так и в других некурортных местах,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остановлено</w:t>
      </w:r>
      <w:r w:rsidR="00281243"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остановлена только их деятельность, проведение ими дистанционной торговли разрешено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851" w:rsidRDefault="00F02E19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0464D9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питания, относящиеся к 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пансионат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ам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, дома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отдыха, санаторно-курортные организаци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ям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(санатори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ям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), санаторно-оздоровительны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детски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лагеря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круглогодичного действия и гостиниц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ам</w:t>
      </w:r>
      <w:r w:rsidR="000464D9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обслуживать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</w:t>
      </w:r>
      <w:r w:rsidR="000464D9" w:rsidRPr="00F0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 в указанных объектах лиц</w:t>
      </w:r>
      <w:r w:rsidR="000464D9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выполнения необходимых санитарно-эпидемиологических мероприятий, </w:t>
      </w:r>
      <w:r w:rsidR="000464D9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в соответствии с разъяснениями Роспотребнадзора</w:t>
      </w:r>
      <w:r w:rsid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0464D9" w:rsidRPr="000464D9" w:rsidRDefault="00F02E19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Данное ограничение не распространяется на столовые, буфеты, кафе и иные предприятия питания, осуществляющие организацию </w:t>
      </w:r>
      <w:r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питания для </w:t>
      </w:r>
      <w:r w:rsidR="00E37E36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>медицинских, образовательных и социальных организаций с круглосуточным пребыванием</w:t>
      </w:r>
      <w:r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A42634" w:rsidRPr="000464D9" w:rsidRDefault="00A42634" w:rsidP="004904D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39" w:rsidRDefault="00D02739" w:rsidP="00A52871">
      <w:pPr>
        <w:tabs>
          <w:tab w:val="left" w:pos="1134"/>
        </w:tabs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FB2" w:rsidRPr="00A42634" w:rsidRDefault="004E7FB2" w:rsidP="00A52871">
      <w:pPr>
        <w:pStyle w:val="a4"/>
        <w:shd w:val="clear" w:color="auto" w:fill="FDFDFD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E7FB2" w:rsidRPr="00A4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76D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181E"/>
    <w:multiLevelType w:val="hybridMultilevel"/>
    <w:tmpl w:val="D87E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A2E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62471"/>
    <w:multiLevelType w:val="hybridMultilevel"/>
    <w:tmpl w:val="FAA2D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948"/>
    <w:multiLevelType w:val="multilevel"/>
    <w:tmpl w:val="CB6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D7769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813BD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8A"/>
    <w:rsid w:val="00040268"/>
    <w:rsid w:val="000464D9"/>
    <w:rsid w:val="00070708"/>
    <w:rsid w:val="000C5C70"/>
    <w:rsid w:val="00100BB8"/>
    <w:rsid w:val="001334DA"/>
    <w:rsid w:val="001705A5"/>
    <w:rsid w:val="001A0DB3"/>
    <w:rsid w:val="001E3F3A"/>
    <w:rsid w:val="001F587A"/>
    <w:rsid w:val="002651CD"/>
    <w:rsid w:val="00281243"/>
    <w:rsid w:val="003E1598"/>
    <w:rsid w:val="00445851"/>
    <w:rsid w:val="004541DA"/>
    <w:rsid w:val="004904DF"/>
    <w:rsid w:val="004E7FB2"/>
    <w:rsid w:val="0069747A"/>
    <w:rsid w:val="006F408A"/>
    <w:rsid w:val="007237A4"/>
    <w:rsid w:val="007307BF"/>
    <w:rsid w:val="00740325"/>
    <w:rsid w:val="00790866"/>
    <w:rsid w:val="007B6BCD"/>
    <w:rsid w:val="0087034B"/>
    <w:rsid w:val="008D1C7F"/>
    <w:rsid w:val="00965D2D"/>
    <w:rsid w:val="00A36D5B"/>
    <w:rsid w:val="00A42634"/>
    <w:rsid w:val="00A52871"/>
    <w:rsid w:val="00A55D2A"/>
    <w:rsid w:val="00A56A18"/>
    <w:rsid w:val="00C0315D"/>
    <w:rsid w:val="00C33213"/>
    <w:rsid w:val="00C86C37"/>
    <w:rsid w:val="00CA4655"/>
    <w:rsid w:val="00D02739"/>
    <w:rsid w:val="00D03A7C"/>
    <w:rsid w:val="00D20BF1"/>
    <w:rsid w:val="00D51187"/>
    <w:rsid w:val="00D854FE"/>
    <w:rsid w:val="00E34063"/>
    <w:rsid w:val="00E37E36"/>
    <w:rsid w:val="00F02E19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CF50-5299-4156-A844-09A8198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B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6F408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55D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Н.Л. Смирнова</dc:creator>
  <cp:lastModifiedBy>shevtsovdmitry74@gmail.com</cp:lastModifiedBy>
  <cp:revision>2</cp:revision>
  <cp:lastPrinted>2020-03-27T12:03:00Z</cp:lastPrinted>
  <dcterms:created xsi:type="dcterms:W3CDTF">2020-03-27T15:05:00Z</dcterms:created>
  <dcterms:modified xsi:type="dcterms:W3CDTF">2020-03-27T15:05:00Z</dcterms:modified>
</cp:coreProperties>
</file>