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13" w:rsidRDefault="00961413" w:rsidP="00961413">
      <w:pPr>
        <w:pStyle w:val="30"/>
        <w:spacing w:after="0"/>
        <w:ind w:left="0"/>
        <w:rPr>
          <w:sz w:val="20"/>
          <w:szCs w:val="20"/>
        </w:rPr>
      </w:pPr>
    </w:p>
    <w:p w:rsidR="00961413" w:rsidRPr="006B3453" w:rsidRDefault="00961413" w:rsidP="00E96B54">
      <w:pPr>
        <w:pStyle w:val="ConsPlusNormal"/>
        <w:ind w:firstLine="851"/>
        <w:jc w:val="center"/>
        <w:rPr>
          <w:b/>
        </w:rPr>
      </w:pPr>
      <w:r w:rsidRPr="006B3453">
        <w:rPr>
          <w:b/>
        </w:rPr>
        <w:t>Меры поддержки</w:t>
      </w:r>
    </w:p>
    <w:p w:rsidR="00961413" w:rsidRPr="006B3453" w:rsidRDefault="00961413" w:rsidP="00E96B54">
      <w:pPr>
        <w:pStyle w:val="ConsPlusNormal"/>
        <w:ind w:firstLine="851"/>
        <w:jc w:val="center"/>
        <w:rPr>
          <w:b/>
        </w:rPr>
      </w:pPr>
      <w:r w:rsidRPr="006B3453">
        <w:rPr>
          <w:b/>
        </w:rPr>
        <w:t>субъектов малого и среднего предпринимательства</w:t>
      </w:r>
      <w:r>
        <w:rPr>
          <w:b/>
        </w:rPr>
        <w:t xml:space="preserve"> области</w:t>
      </w:r>
    </w:p>
    <w:p w:rsidR="00961413" w:rsidRDefault="00961413" w:rsidP="00E96B54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961413" w:rsidRDefault="00961413" w:rsidP="00E96B54">
      <w:pPr>
        <w:pStyle w:val="ConsPlusNormal"/>
        <w:ind w:firstLine="851"/>
        <w:jc w:val="both"/>
      </w:pPr>
      <w:r>
        <w:t xml:space="preserve">При соблюдении условий, установленных статьей 14 Федерального закона от 24 июля 2007 года №209-ФЗ «О развитии малого и среднего предпринимательства в Российской Федерации», юридические лица и индивидуальные предприниматели </w:t>
      </w:r>
      <w:r w:rsidRPr="005E111B">
        <w:rPr>
          <w:b/>
        </w:rPr>
        <w:t>вправе воспользоваться действующими мерами поддержки</w:t>
      </w:r>
      <w:r>
        <w:t xml:space="preserve"> для субъектов малого и среднего предпринимательства.</w:t>
      </w:r>
    </w:p>
    <w:p w:rsidR="00961413" w:rsidRDefault="00961413" w:rsidP="00E96B54">
      <w:pPr>
        <w:suppressAutoHyphens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этом, отмечаем, что</w:t>
      </w:r>
      <w:r w:rsidRPr="007C29E7">
        <w:rPr>
          <w:sz w:val="28"/>
          <w:szCs w:val="28"/>
        </w:rPr>
        <w:t xml:space="preserve"> одним </w:t>
      </w:r>
      <w:r w:rsidRPr="00345534">
        <w:rPr>
          <w:sz w:val="28"/>
          <w:szCs w:val="28"/>
        </w:rPr>
        <w:t>из обязательных условий получения государственной поддержки субъектов МСП является включение индивидуальных предпринимателей и юридических лиц в Единый реестр субъектов малого и среднего предпринимательства</w:t>
      </w:r>
      <w:r>
        <w:rPr>
          <w:sz w:val="28"/>
          <w:szCs w:val="28"/>
        </w:rPr>
        <w:t xml:space="preserve"> (</w:t>
      </w:r>
      <w:r w:rsidRPr="00F90327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</w:t>
      </w:r>
      <w:r w:rsidRPr="00F90327">
        <w:rPr>
          <w:sz w:val="28"/>
          <w:szCs w:val="28"/>
        </w:rPr>
        <w:t xml:space="preserve"> на официальном сайте Федеральной Налоговой Службы России по адресу: </w:t>
      </w:r>
      <w:hyperlink r:id="rId8" w:history="1">
        <w:r w:rsidRPr="00F90327">
          <w:rPr>
            <w:sz w:val="28"/>
            <w:szCs w:val="28"/>
          </w:rPr>
          <w:t>https://rmsp.nalog.ru/</w:t>
        </w:r>
      </w:hyperlink>
      <w:r>
        <w:rPr>
          <w:sz w:val="28"/>
          <w:szCs w:val="28"/>
        </w:rPr>
        <w:t>).</w:t>
      </w:r>
    </w:p>
    <w:p w:rsidR="00961413" w:rsidRDefault="00961413" w:rsidP="00E96B54">
      <w:pPr>
        <w:shd w:val="clear" w:color="auto" w:fill="FFFFFF"/>
        <w:ind w:right="-1" w:firstLine="851"/>
        <w:jc w:val="both"/>
        <w:rPr>
          <w:b/>
          <w:sz w:val="28"/>
          <w:szCs w:val="28"/>
        </w:rPr>
      </w:pPr>
    </w:p>
    <w:p w:rsidR="00961413" w:rsidRDefault="00961413" w:rsidP="00E96B54">
      <w:pPr>
        <w:shd w:val="clear" w:color="auto" w:fill="FFFFFF"/>
        <w:ind w:right="-1" w:firstLine="851"/>
        <w:jc w:val="both"/>
        <w:rPr>
          <w:b/>
          <w:sz w:val="28"/>
          <w:szCs w:val="28"/>
        </w:rPr>
      </w:pPr>
      <w:r w:rsidRPr="004740BC">
        <w:rPr>
          <w:b/>
          <w:sz w:val="28"/>
          <w:szCs w:val="28"/>
          <w:highlight w:val="lightGray"/>
        </w:rPr>
        <w:t>Региональный уровень</w:t>
      </w:r>
      <w:r w:rsidRPr="009C7A98">
        <w:rPr>
          <w:b/>
          <w:sz w:val="28"/>
          <w:szCs w:val="28"/>
        </w:rPr>
        <w:t xml:space="preserve"> </w:t>
      </w:r>
    </w:p>
    <w:p w:rsidR="00961413" w:rsidRPr="009C7A98" w:rsidRDefault="00961413" w:rsidP="00E96B54">
      <w:pPr>
        <w:shd w:val="clear" w:color="auto" w:fill="FFFFFF"/>
        <w:ind w:right="-1" w:firstLine="851"/>
        <w:jc w:val="both"/>
        <w:rPr>
          <w:b/>
          <w:sz w:val="28"/>
          <w:szCs w:val="28"/>
        </w:rPr>
      </w:pPr>
    </w:p>
    <w:p w:rsidR="00961413" w:rsidRDefault="00961413" w:rsidP="00E96B54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6A3544">
        <w:rPr>
          <w:sz w:val="28"/>
          <w:szCs w:val="28"/>
        </w:rPr>
        <w:t>В целях создания условий для сохранения и развития малого и среднего предпринимательства региона постановлением Правительства Вологодской области от 3 октября 2012 года №1156 утверждена государственная программа «Поддержка и развитие малого и среднего предпринимательства в Вологодской области на 2013-2020 годы»</w:t>
      </w:r>
      <w:r>
        <w:rPr>
          <w:sz w:val="28"/>
          <w:szCs w:val="28"/>
        </w:rPr>
        <w:t xml:space="preserve"> (далее – государственная программа)</w:t>
      </w:r>
      <w:r w:rsidRPr="006A35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61413" w:rsidRPr="00B858A9" w:rsidRDefault="00961413" w:rsidP="00E96B54">
      <w:pPr>
        <w:pStyle w:val="ConsPlusNormal"/>
        <w:ind w:firstLine="851"/>
        <w:jc w:val="both"/>
      </w:pPr>
      <w:r>
        <w:t xml:space="preserve">Программой предусмотрен комплекс мероприятий </w:t>
      </w:r>
      <w:r w:rsidRPr="007C29E7">
        <w:t>по поддержке субъектов малого и среднего предпринимательства</w:t>
      </w:r>
      <w:r>
        <w:t xml:space="preserve"> (далее – субъекты МСП)</w:t>
      </w:r>
      <w:r w:rsidRPr="007C29E7">
        <w:t>, который включает в себя как финансовые (микрозаймы и гарантийная поддержка), так и не финансовые меры поддержки: консультирование, обучение, консалтинговое сопровождение, помощь в поиске партнеров и инвесторов, продвижении продукции и другие</w:t>
      </w:r>
      <w:r w:rsidRPr="00B858A9">
        <w:t>. В 2020 году прямых мер финансовой поддержки (гранты, субсидии) Программой не предусмотрено.</w:t>
      </w:r>
    </w:p>
    <w:p w:rsidR="00961413" w:rsidRDefault="00961413" w:rsidP="00E96B54">
      <w:pPr>
        <w:suppressAutoHyphens/>
        <w:adjustRightInd w:val="0"/>
        <w:ind w:right="-1" w:firstLine="851"/>
        <w:jc w:val="both"/>
        <w:rPr>
          <w:sz w:val="28"/>
          <w:szCs w:val="28"/>
        </w:rPr>
      </w:pPr>
      <w:r w:rsidRPr="00934627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34D3C">
        <w:rPr>
          <w:b/>
          <w:sz w:val="28"/>
          <w:szCs w:val="28"/>
        </w:rPr>
        <w:t xml:space="preserve">организациям, образующим инфраструктуру поддержки </w:t>
      </w:r>
      <w:r>
        <w:rPr>
          <w:sz w:val="28"/>
          <w:szCs w:val="28"/>
        </w:rPr>
        <w:t>субъектов МСП, осуществляющими поддержку субъектов МСП относятся: АНО «Мой бизнес», АНО «Центр гарантийного обеспечения МСП», МКК ВО «Фонд ресурсной поддержки малого и среднего предпринимательства»,</w:t>
      </w:r>
      <w:r w:rsidRPr="00390CAE">
        <w:rPr>
          <w:sz w:val="28"/>
          <w:szCs w:val="28"/>
        </w:rPr>
        <w:t xml:space="preserve"> </w:t>
      </w:r>
      <w:r>
        <w:rPr>
          <w:sz w:val="28"/>
          <w:szCs w:val="28"/>
        </w:rPr>
        <w:t>АНО «Агентство Городского Развития».</w:t>
      </w:r>
    </w:p>
    <w:p w:rsidR="00961413" w:rsidRDefault="00961413" w:rsidP="00E96B54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предпринимателей желающих начать и расширить свой бизнес в 2020 году </w:t>
      </w:r>
      <w:r w:rsidRPr="008546A9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>АНО</w:t>
      </w:r>
      <w:r w:rsidRPr="008546A9">
        <w:rPr>
          <w:sz w:val="28"/>
          <w:szCs w:val="28"/>
        </w:rPr>
        <w:t xml:space="preserve"> «Агентство Городского Развития» (г. Череповец)</w:t>
      </w:r>
      <w:r>
        <w:rPr>
          <w:sz w:val="28"/>
          <w:szCs w:val="28"/>
        </w:rPr>
        <w:t xml:space="preserve"> и АНО «Мой бизнес» (г. Вологда) проводятся </w:t>
      </w:r>
      <w:r w:rsidRPr="00574214">
        <w:rPr>
          <w:b/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422781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 АО «Федеральная корпорация по развитию малого и среднего предпринимательства»:</w:t>
      </w:r>
      <w:r w:rsidRPr="004227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«Азбука предпринимательства», «Школа предпринимательства», «Мама-предприниматель».</w:t>
      </w:r>
    </w:p>
    <w:p w:rsidR="00961413" w:rsidRDefault="00961413" w:rsidP="00E96B54">
      <w:pPr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Программа «Азбука предпринимательства» направлена на </w:t>
      </w:r>
      <w:r w:rsidRPr="00C52C72">
        <w:rPr>
          <w:sz w:val="28"/>
          <w:szCs w:val="28"/>
        </w:rPr>
        <w:t>обучение навыкам создания бизнеса «с нуля» и реализации новых бизнес-проектов</w:t>
      </w:r>
      <w:r>
        <w:rPr>
          <w:sz w:val="28"/>
          <w:szCs w:val="28"/>
        </w:rPr>
        <w:t xml:space="preserve">; «Школа предпринимательства» - </w:t>
      </w:r>
      <w:r w:rsidRPr="00C52C72">
        <w:rPr>
          <w:sz w:val="28"/>
          <w:szCs w:val="28"/>
        </w:rPr>
        <w:t>наращивание предпринимательских навыков по</w:t>
      </w:r>
      <w:r>
        <w:rPr>
          <w:sz w:val="28"/>
          <w:szCs w:val="28"/>
        </w:rPr>
        <w:t xml:space="preserve"> </w:t>
      </w:r>
      <w:r w:rsidRPr="00C52C72">
        <w:rPr>
          <w:sz w:val="28"/>
          <w:szCs w:val="28"/>
        </w:rPr>
        <w:t>улучшению финансовых и производственных показателей бизнеса</w:t>
      </w:r>
      <w:r>
        <w:rPr>
          <w:sz w:val="28"/>
          <w:szCs w:val="28"/>
        </w:rPr>
        <w:t xml:space="preserve">. Программы обучения дополнены тренингом, направленным на повышение </w:t>
      </w:r>
      <w:r>
        <w:rPr>
          <w:sz w:val="28"/>
          <w:szCs w:val="28"/>
        </w:rPr>
        <w:lastRenderedPageBreak/>
        <w:t>производительности труда субъектами МСП. Н</w:t>
      </w:r>
      <w:r>
        <w:rPr>
          <w:rFonts w:eastAsia="Calibri"/>
          <w:sz w:val="28"/>
          <w:szCs w:val="28"/>
        </w:rPr>
        <w:t xml:space="preserve">а бизнес-интенсиве </w:t>
      </w:r>
      <w:r w:rsidRPr="003A56B8">
        <w:rPr>
          <w:rFonts w:eastAsia="Calibri"/>
          <w:sz w:val="28"/>
          <w:szCs w:val="28"/>
        </w:rPr>
        <w:t>раскры</w:t>
      </w:r>
      <w:r>
        <w:rPr>
          <w:rFonts w:eastAsia="Calibri"/>
          <w:sz w:val="28"/>
          <w:szCs w:val="28"/>
        </w:rPr>
        <w:t>ваются</w:t>
      </w:r>
      <w:r w:rsidRPr="003A56B8">
        <w:rPr>
          <w:rFonts w:eastAsia="Calibri"/>
          <w:sz w:val="28"/>
          <w:szCs w:val="28"/>
        </w:rPr>
        <w:t xml:space="preserve"> вопросы</w:t>
      </w:r>
      <w:r>
        <w:rPr>
          <w:rFonts w:eastAsia="Calibri"/>
          <w:sz w:val="28"/>
          <w:szCs w:val="28"/>
        </w:rPr>
        <w:t xml:space="preserve"> бережливого производства (основы и принципы), виды потерь в бизнес-проектах, системы 5С, картирования потока создания ценностей, системы ТРМ и другие. </w:t>
      </w:r>
    </w:p>
    <w:p w:rsidR="00961413" w:rsidRDefault="00961413" w:rsidP="0096141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«Мама-предприниматель» </w:t>
      </w:r>
      <w:r w:rsidRPr="00CD3E34">
        <w:rPr>
          <w:sz w:val="28"/>
          <w:szCs w:val="28"/>
        </w:rPr>
        <w:t>создан</w:t>
      </w:r>
      <w:r>
        <w:rPr>
          <w:sz w:val="28"/>
          <w:szCs w:val="28"/>
        </w:rPr>
        <w:t>а</w:t>
      </w:r>
      <w:r w:rsidRPr="00CD3E34">
        <w:rPr>
          <w:sz w:val="28"/>
          <w:szCs w:val="28"/>
        </w:rPr>
        <w:t xml:space="preserve"> для женщин, которым важно сочетать профессиональную самореализацию с заботой о семье. К участию в проекте приглашаются женщины, имеющие несовершеннолетних детей и женщины, находящиеся в декретном отпуске; не ведущие официальную предпринимательскую деятельность или ведущие её не более 1 года.</w:t>
      </w:r>
    </w:p>
    <w:p w:rsidR="00961413" w:rsidRDefault="00961413" w:rsidP="00961413">
      <w:pPr>
        <w:shd w:val="clear" w:color="auto" w:fill="FFFFFF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финансовой поддержки субъектам малого и среднего предпринимательства микрокредитная компания Вологодской области</w:t>
      </w:r>
      <w:r w:rsidRPr="00D208AF">
        <w:rPr>
          <w:sz w:val="28"/>
          <w:szCs w:val="28"/>
        </w:rPr>
        <w:t xml:space="preserve"> «Фонд ресурсной поддержки малого и среднего предпринимательства</w:t>
      </w:r>
      <w:r>
        <w:rPr>
          <w:sz w:val="28"/>
          <w:szCs w:val="28"/>
        </w:rPr>
        <w:t xml:space="preserve"> Вологодской области</w:t>
      </w:r>
      <w:r w:rsidRPr="00D208AF">
        <w:rPr>
          <w:sz w:val="28"/>
          <w:szCs w:val="28"/>
        </w:rPr>
        <w:t xml:space="preserve">» </w:t>
      </w:r>
      <w:r w:rsidRPr="001D1FC5">
        <w:rPr>
          <w:sz w:val="28"/>
          <w:szCs w:val="28"/>
        </w:rPr>
        <w:t xml:space="preserve">предоставляет </w:t>
      </w:r>
      <w:r w:rsidRPr="00034D3C">
        <w:rPr>
          <w:b/>
          <w:sz w:val="28"/>
          <w:szCs w:val="28"/>
        </w:rPr>
        <w:t>микрозаймы</w:t>
      </w:r>
      <w:r w:rsidRPr="001D1FC5">
        <w:rPr>
          <w:sz w:val="28"/>
          <w:szCs w:val="28"/>
        </w:rPr>
        <w:t xml:space="preserve"> на возвратной основе </w:t>
      </w:r>
      <w:r>
        <w:rPr>
          <w:sz w:val="28"/>
          <w:szCs w:val="28"/>
        </w:rPr>
        <w:t xml:space="preserve">от 100 тыс. руб. </w:t>
      </w:r>
      <w:r w:rsidRPr="001D1FC5">
        <w:rPr>
          <w:sz w:val="28"/>
          <w:szCs w:val="28"/>
        </w:rPr>
        <w:t xml:space="preserve">до </w:t>
      </w:r>
      <w:r>
        <w:rPr>
          <w:sz w:val="28"/>
          <w:szCs w:val="28"/>
        </w:rPr>
        <w:t>5</w:t>
      </w:r>
      <w:r w:rsidRPr="001D1FC5">
        <w:rPr>
          <w:sz w:val="28"/>
          <w:szCs w:val="28"/>
        </w:rPr>
        <w:t xml:space="preserve"> млн. рублей на срок от 3 до </w:t>
      </w:r>
      <w:r>
        <w:rPr>
          <w:sz w:val="28"/>
          <w:szCs w:val="28"/>
        </w:rPr>
        <w:t>60</w:t>
      </w:r>
      <w:r w:rsidRPr="001D1FC5">
        <w:rPr>
          <w:sz w:val="28"/>
          <w:szCs w:val="28"/>
        </w:rPr>
        <w:t xml:space="preserve"> месяцев,  процентная </w:t>
      </w:r>
      <w:r w:rsidRPr="000E27C1">
        <w:rPr>
          <w:sz w:val="28"/>
          <w:szCs w:val="28"/>
        </w:rPr>
        <w:t xml:space="preserve">ставка от 8% до 16% годовых. </w:t>
      </w:r>
      <w:r w:rsidRPr="001D1FC5">
        <w:rPr>
          <w:sz w:val="28"/>
          <w:szCs w:val="28"/>
        </w:rPr>
        <w:t xml:space="preserve">Заемные средства предоставляются при соблюдении требований к заемщикам. Более подробная информация  размещена на официальном сайте </w:t>
      </w:r>
      <w:r>
        <w:rPr>
          <w:sz w:val="28"/>
          <w:szCs w:val="28"/>
        </w:rPr>
        <w:t>Фонда</w:t>
      </w:r>
      <w:r w:rsidRPr="001D1FC5">
        <w:rPr>
          <w:sz w:val="28"/>
          <w:szCs w:val="28"/>
        </w:rPr>
        <w:t xml:space="preserve"> </w:t>
      </w:r>
      <w:hyperlink r:id="rId9" w:history="1">
        <w:r w:rsidRPr="00134D40">
          <w:rPr>
            <w:rStyle w:val="a4"/>
            <w:sz w:val="28"/>
            <w:szCs w:val="28"/>
          </w:rPr>
          <w:t>http://www.frp35.ru/</w:t>
        </w:r>
      </w:hyperlink>
      <w:r w:rsidRPr="001D1FC5">
        <w:rPr>
          <w:sz w:val="28"/>
          <w:szCs w:val="28"/>
        </w:rPr>
        <w:t>.</w:t>
      </w:r>
    </w:p>
    <w:p w:rsidR="00961413" w:rsidRDefault="00961413" w:rsidP="00961413">
      <w:pPr>
        <w:adjustRightInd w:val="0"/>
        <w:ind w:firstLine="567"/>
        <w:jc w:val="both"/>
        <w:rPr>
          <w:sz w:val="28"/>
          <w:szCs w:val="28"/>
        </w:rPr>
      </w:pPr>
      <w:r w:rsidRPr="001D1FC5">
        <w:rPr>
          <w:sz w:val="28"/>
          <w:szCs w:val="28"/>
        </w:rPr>
        <w:t xml:space="preserve">В рамках реализации государственной программы «Поддержка и развитие малого и среднего предпринимательства в Вологодской области на 2013-2020 годы» </w:t>
      </w:r>
      <w:r w:rsidRPr="00034D3C">
        <w:rPr>
          <w:sz w:val="28"/>
          <w:szCs w:val="28"/>
        </w:rPr>
        <w:t>предоставляются</w:t>
      </w:r>
      <w:r w:rsidRPr="00034D3C">
        <w:rPr>
          <w:b/>
          <w:sz w:val="28"/>
          <w:szCs w:val="28"/>
        </w:rPr>
        <w:t xml:space="preserve"> гарантии</w:t>
      </w:r>
      <w:r w:rsidRPr="001D1FC5">
        <w:rPr>
          <w:sz w:val="28"/>
          <w:szCs w:val="28"/>
        </w:rPr>
        <w:t xml:space="preserve"> для получения банковских кредитов (использование кредитных ресурсов при недостаточности залогового обеспечения). </w:t>
      </w:r>
    </w:p>
    <w:p w:rsidR="00961413" w:rsidRPr="001D1FC5" w:rsidRDefault="00961413" w:rsidP="00961413">
      <w:pPr>
        <w:adjustRightInd w:val="0"/>
        <w:ind w:firstLine="567"/>
        <w:jc w:val="both"/>
        <w:rPr>
          <w:sz w:val="28"/>
          <w:szCs w:val="28"/>
        </w:rPr>
      </w:pPr>
      <w:r w:rsidRPr="001D1FC5">
        <w:rPr>
          <w:sz w:val="28"/>
          <w:szCs w:val="28"/>
        </w:rPr>
        <w:t>Субъекты малого и среднего предпринимательства, взявшие на себя кредитные обязательства, могут обратиться в</w:t>
      </w:r>
      <w:r w:rsidRPr="006A3544">
        <w:rPr>
          <w:sz w:val="28"/>
          <w:szCs w:val="28"/>
        </w:rPr>
        <w:t xml:space="preserve"> АНО «Центр гарантийного обеспечения малого и среднего предпринимательства»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за поручительством на обеспечение исполнения обязательств по кредитному договору</w:t>
      </w:r>
      <w:r w:rsidRPr="00A34584">
        <w:rPr>
          <w:sz w:val="28"/>
          <w:szCs w:val="28"/>
        </w:rPr>
        <w:t xml:space="preserve"> </w:t>
      </w:r>
      <w:r w:rsidRPr="001D0644">
        <w:rPr>
          <w:b/>
          <w:sz w:val="28"/>
          <w:szCs w:val="28"/>
        </w:rPr>
        <w:t>до 25 млн. рублей</w:t>
      </w:r>
      <w:r w:rsidRPr="006A3544">
        <w:rPr>
          <w:sz w:val="28"/>
          <w:szCs w:val="28"/>
        </w:rPr>
        <w:t>, но не более 70% от суммы кредита</w:t>
      </w:r>
      <w:r w:rsidRPr="00874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оптовой и розничной торговли - не более 50% от суммы кредита). </w:t>
      </w:r>
      <w:r w:rsidRPr="006A3544">
        <w:rPr>
          <w:sz w:val="28"/>
          <w:szCs w:val="28"/>
        </w:rPr>
        <w:t xml:space="preserve">Кредитный договор должен быть заключен на срок от 1 года до </w:t>
      </w:r>
      <w:r>
        <w:rPr>
          <w:sz w:val="28"/>
          <w:szCs w:val="28"/>
        </w:rPr>
        <w:t>5</w:t>
      </w:r>
      <w:r w:rsidRPr="006A354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(</w:t>
      </w:r>
      <w:r w:rsidRPr="004470C9">
        <w:rPr>
          <w:sz w:val="28"/>
          <w:szCs w:val="28"/>
        </w:rPr>
        <w:t>для кредитов на инвестиционные цели сроком до 10 лет)</w:t>
      </w:r>
      <w:r w:rsidRPr="006A354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Более подробная информация размещена по </w:t>
      </w:r>
      <w:r w:rsidRPr="001D1FC5">
        <w:rPr>
          <w:sz w:val="28"/>
          <w:szCs w:val="28"/>
        </w:rPr>
        <w:t xml:space="preserve">ссылке </w:t>
      </w:r>
      <w:hyperlink r:id="rId10" w:history="1">
        <w:r w:rsidRPr="000F237F">
          <w:rPr>
            <w:rStyle w:val="a4"/>
            <w:sz w:val="28"/>
            <w:szCs w:val="28"/>
          </w:rPr>
          <w:t>https://cgo35.ru/</w:t>
        </w:r>
      </w:hyperlink>
      <w:r>
        <w:rPr>
          <w:sz w:val="28"/>
          <w:szCs w:val="28"/>
        </w:rPr>
        <w:t xml:space="preserve">. </w:t>
      </w:r>
    </w:p>
    <w:p w:rsidR="00961413" w:rsidRPr="00183891" w:rsidRDefault="00961413" w:rsidP="00961413">
      <w:pPr>
        <w:pStyle w:val="ac"/>
        <w:ind w:left="0" w:firstLine="567"/>
        <w:jc w:val="both"/>
        <w:rPr>
          <w:sz w:val="28"/>
          <w:szCs w:val="28"/>
        </w:rPr>
      </w:pPr>
      <w:r w:rsidRPr="00124B0B">
        <w:rPr>
          <w:b/>
          <w:sz w:val="28"/>
          <w:szCs w:val="28"/>
        </w:rPr>
        <w:t>Центр «Мой бизнес»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располагается</w:t>
      </w:r>
      <w:r w:rsidRPr="000540A4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г. Вологда, улица Маршала Конева, дом 15 (БЦ «Деловой квартал») - является</w:t>
      </w:r>
      <w:r w:rsidRPr="000540A4">
        <w:rPr>
          <w:sz w:val="28"/>
          <w:szCs w:val="28"/>
        </w:rPr>
        <w:t xml:space="preserve"> точкой входа для любого, кто ведет или еще только планирует вести собственный бизнес. Предпринимателю больше нет необходимости обращаться в разные организации инфраструктуры поддержки для решения вопросов. Сервисная модель оказания мер</w:t>
      </w:r>
      <w:r>
        <w:rPr>
          <w:sz w:val="28"/>
          <w:szCs w:val="28"/>
        </w:rPr>
        <w:t xml:space="preserve"> поддержки на единой площадке позволит </w:t>
      </w:r>
      <w:r w:rsidRPr="00183891">
        <w:rPr>
          <w:sz w:val="28"/>
          <w:szCs w:val="28"/>
        </w:rPr>
        <w:t>предпринимателям в комфортных условиях получать полную и достоверную информацию, упростит процесс коммуникации и сократит время получения услуг.</w:t>
      </w:r>
    </w:p>
    <w:p w:rsidR="00961413" w:rsidRDefault="00961413" w:rsidP="00961413">
      <w:pPr>
        <w:adjustRightInd w:val="0"/>
        <w:ind w:firstLine="567"/>
        <w:jc w:val="both"/>
        <w:rPr>
          <w:sz w:val="28"/>
          <w:szCs w:val="28"/>
        </w:rPr>
      </w:pPr>
      <w:r w:rsidRPr="001348A2">
        <w:rPr>
          <w:sz w:val="28"/>
          <w:szCs w:val="28"/>
        </w:rPr>
        <w:t>Центр «Мой бизнес»</w:t>
      </w:r>
      <w:r>
        <w:rPr>
          <w:color w:val="FF0000"/>
          <w:sz w:val="28"/>
          <w:szCs w:val="28"/>
        </w:rPr>
        <w:t xml:space="preserve"> </w:t>
      </w:r>
      <w:r w:rsidRPr="00561643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</w:t>
      </w:r>
      <w:r w:rsidRPr="00561643">
        <w:rPr>
          <w:sz w:val="28"/>
          <w:szCs w:val="28"/>
        </w:rPr>
        <w:t>Центр поддержки предпринимательства, Центр кластерного развития, Центр поддержки экспорт</w:t>
      </w:r>
      <w:r>
        <w:rPr>
          <w:sz w:val="28"/>
          <w:szCs w:val="28"/>
        </w:rPr>
        <w:t>а, Региональный центр инжиниринга.</w:t>
      </w:r>
    </w:p>
    <w:p w:rsidR="00961413" w:rsidRDefault="00961413" w:rsidP="0096141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оказывает консультационные услуги по вопросам финансового планирования, маркетингового сопровождения, правового обеспечения, </w:t>
      </w:r>
      <w:r>
        <w:rPr>
          <w:sz w:val="28"/>
          <w:szCs w:val="28"/>
        </w:rPr>
        <w:lastRenderedPageBreak/>
        <w:t xml:space="preserve">патентно-лицензионного сопровождения деятельности субъектов малого и среднего предпринимательства,  проводит образовательные мероприятия, оказывает содействие в сертификации товаров, работ, услуг, оказывает содействие выходу субъектов малого и среднего предпринимательства на международные и межрегиональные рынки товаров, услуг и технологий, оказывает содействие повышению конкурентоспособности и эффективности деятельности экспорто-ориентированных субъектов малого и среднего предпринимательства. Более подробная информация размещена по </w:t>
      </w:r>
      <w:r w:rsidRPr="001D1FC5">
        <w:rPr>
          <w:sz w:val="28"/>
          <w:szCs w:val="28"/>
        </w:rPr>
        <w:t>ссылке</w:t>
      </w:r>
      <w:r>
        <w:rPr>
          <w:sz w:val="28"/>
          <w:szCs w:val="28"/>
        </w:rPr>
        <w:t xml:space="preserve"> </w:t>
      </w:r>
      <w:hyperlink r:id="rId11" w:history="1">
        <w:r w:rsidRPr="00470CE7">
          <w:rPr>
            <w:rStyle w:val="a4"/>
            <w:bCs/>
            <w:spacing w:val="-7"/>
            <w:sz w:val="28"/>
            <w:szCs w:val="28"/>
          </w:rPr>
          <w:t>https://www.mb35.ru/</w:t>
        </w:r>
      </w:hyperlink>
    </w:p>
    <w:p w:rsidR="00961413" w:rsidRDefault="00961413" w:rsidP="00961413">
      <w:pPr>
        <w:shd w:val="clear" w:color="auto" w:fill="FFFFFF"/>
        <w:ind w:right="142"/>
        <w:jc w:val="both"/>
        <w:rPr>
          <w:sz w:val="28"/>
          <w:szCs w:val="28"/>
        </w:rPr>
      </w:pPr>
    </w:p>
    <w:p w:rsidR="00961413" w:rsidRPr="00763D67" w:rsidRDefault="00961413" w:rsidP="00961413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 xml:space="preserve">Одной из форм поддержки, предусмотренной Федеральным законом от 24.07.2007 № 209-ФЗ «О развитии малого и среднего предпринимательства в Российской Федерации» (далее – Федеральный закон № 209-ФЗ), является </w:t>
      </w:r>
      <w:r w:rsidRPr="00763D67">
        <w:rPr>
          <w:b/>
          <w:sz w:val="28"/>
          <w:szCs w:val="28"/>
        </w:rPr>
        <w:t>имущественная поддержка</w:t>
      </w:r>
      <w:r w:rsidRPr="00763D67">
        <w:rPr>
          <w:sz w:val="28"/>
          <w:szCs w:val="28"/>
        </w:rPr>
        <w:t>.</w:t>
      </w:r>
    </w:p>
    <w:p w:rsidR="00961413" w:rsidRPr="00763D67" w:rsidRDefault="00961413" w:rsidP="00961413">
      <w:pPr>
        <w:suppressAutoHyphens/>
        <w:adjustRightInd w:val="0"/>
        <w:ind w:firstLine="709"/>
        <w:jc w:val="both"/>
        <w:rPr>
          <w:sz w:val="28"/>
          <w:szCs w:val="28"/>
        </w:rPr>
      </w:pPr>
      <w:r w:rsidRPr="00763D67">
        <w:rPr>
          <w:sz w:val="28"/>
          <w:szCs w:val="28"/>
        </w:rPr>
        <w:t>Во исполнение требований Федерального закона № 209-ФЗ Департаментом имущественных отношений Вологодской области (далее – Департамент) утвержден перечень имущества области, предназначенного для 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</w:t>
      </w:r>
      <w:r>
        <w:rPr>
          <w:sz w:val="28"/>
          <w:szCs w:val="28"/>
        </w:rPr>
        <w:t>нимательства (далее – Перечень)</w:t>
      </w:r>
      <w:r w:rsidRPr="00763D67">
        <w:rPr>
          <w:sz w:val="28"/>
          <w:szCs w:val="28"/>
        </w:rPr>
        <w:t xml:space="preserve">. </w:t>
      </w:r>
    </w:p>
    <w:p w:rsidR="00961413" w:rsidRPr="00763D67" w:rsidRDefault="00961413" w:rsidP="00961413">
      <w:pPr>
        <w:ind w:firstLine="709"/>
        <w:jc w:val="both"/>
        <w:rPr>
          <w:rFonts w:eastAsia="HiddenHorzOCR"/>
          <w:sz w:val="28"/>
          <w:szCs w:val="28"/>
        </w:rPr>
      </w:pPr>
      <w:r w:rsidRPr="00763D67">
        <w:rPr>
          <w:rFonts w:eastAsia="HiddenHorzOCR"/>
          <w:sz w:val="28"/>
          <w:szCs w:val="28"/>
        </w:rPr>
        <w:t xml:space="preserve">Данный Перечень размещен в информационно-телекоммуникационной сети «Интернет» на официальном сайте Департамента в подразделе «Информационные системы, банки данных, реестры» раздела «Деятельность» (ссылка: </w:t>
      </w:r>
      <w:hyperlink r:id="rId12" w:history="1">
        <w:r w:rsidRPr="00763D67">
          <w:rPr>
            <w:rStyle w:val="a4"/>
            <w:rFonts w:eastAsia="HiddenHorzOCR"/>
            <w:sz w:val="28"/>
            <w:szCs w:val="28"/>
          </w:rPr>
          <w:t>http://dio.gov35.ru/deyatelnost/informatsionnye-sistemy/perechen-imushchestva-dlya-peredachi-subektam/</w:t>
        </w:r>
      </w:hyperlink>
      <w:r w:rsidRPr="00763D67">
        <w:rPr>
          <w:rFonts w:eastAsia="HiddenHorzOCR"/>
          <w:sz w:val="28"/>
          <w:szCs w:val="28"/>
        </w:rPr>
        <w:t>).</w:t>
      </w:r>
    </w:p>
    <w:p w:rsidR="00961413" w:rsidRPr="00763D67" w:rsidRDefault="00961413" w:rsidP="009614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>Субъектам малого и среднего предпринимательства (далее – субъекты МСП), осуществляющим приоритетные направления деятельности, установленные областной государственной программой по поддержке и развитию малого и среднего предпринимательства, предоставляется льгота по арендной плате за использование имущества области, включенного в Перечень имущества, в форме уменьшения на 25% размера рыночной арендной платы.</w:t>
      </w:r>
    </w:p>
    <w:p w:rsidR="00961413" w:rsidRPr="00763D67" w:rsidRDefault="00961413" w:rsidP="009614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 Заявление о предоставлении имущества, включенного в Перечень возможно подать в электронном виде с помощью регионального портала государственных услуг в разделе «Каталог услуг» </w:t>
      </w:r>
      <w:r w:rsidRPr="00763D67">
        <w:rPr>
          <w:rFonts w:ascii="Times New Roman" w:eastAsia="HiddenHorzOCR" w:hAnsi="Times New Roman" w:cs="Times New Roman"/>
          <w:b w:val="0"/>
          <w:sz w:val="28"/>
          <w:szCs w:val="28"/>
        </w:rPr>
        <w:t>по адресу</w:t>
      </w:r>
      <w:r w:rsidRPr="00763D67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hyperlink r:id="rId13" w:history="1">
        <w:r w:rsidRPr="00763D67">
          <w:rPr>
            <w:rStyle w:val="a4"/>
            <w:rFonts w:ascii="Times New Roman" w:hAnsi="Times New Roman"/>
            <w:b w:val="0"/>
            <w:sz w:val="28"/>
            <w:szCs w:val="28"/>
          </w:rPr>
          <w:t>https://gosuslugi35.ru/service_cat?serviceUnionId=1005&amp;selectedAgencyId=2681#</w:t>
        </w:r>
      </w:hyperlink>
      <w:r w:rsidRPr="00763D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E556B" w:rsidRPr="005E556B" w:rsidRDefault="005E556B" w:rsidP="005E556B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 w:rsidRPr="005E556B">
        <w:rPr>
          <w:sz w:val="28"/>
          <w:szCs w:val="28"/>
          <w:lang w:eastAsia="ar-SA"/>
        </w:rPr>
        <w:t>Сегодня на региональном уровне разработан комплекс прямых мер поддержки с целью улучшения инвестиционного климата и увеличения численности занятых в сфере МСП, включая индивидуальных предпринимателей (на протяжении последних трех лет прямые формы поддержки не оказывались).</w:t>
      </w:r>
    </w:p>
    <w:p w:rsidR="005E556B" w:rsidRPr="005E556B" w:rsidRDefault="005E556B" w:rsidP="005E556B">
      <w:pPr>
        <w:shd w:val="clear" w:color="auto" w:fill="FFFFFF"/>
        <w:suppressAutoHyphens/>
        <w:ind w:firstLine="567"/>
        <w:jc w:val="both"/>
        <w:rPr>
          <w:sz w:val="28"/>
          <w:szCs w:val="28"/>
          <w:lang w:eastAsia="ar-SA"/>
        </w:rPr>
      </w:pPr>
      <w:r w:rsidRPr="005E556B">
        <w:rPr>
          <w:sz w:val="28"/>
          <w:szCs w:val="28"/>
          <w:lang w:eastAsia="ar-SA"/>
        </w:rPr>
        <w:t xml:space="preserve">Одной из таких мер является </w:t>
      </w:r>
      <w:r w:rsidRPr="00012F62">
        <w:rPr>
          <w:b/>
          <w:sz w:val="28"/>
          <w:szCs w:val="28"/>
          <w:lang w:eastAsia="ar-SA"/>
        </w:rPr>
        <w:t>субсидия на возмещение части затрат</w:t>
      </w:r>
      <w:r w:rsidRPr="005E556B">
        <w:rPr>
          <w:sz w:val="28"/>
          <w:szCs w:val="28"/>
          <w:lang w:eastAsia="ar-SA"/>
        </w:rPr>
        <w:t xml:space="preserve">, </w:t>
      </w:r>
      <w:r w:rsidRPr="00012F62">
        <w:rPr>
          <w:b/>
          <w:sz w:val="28"/>
          <w:szCs w:val="28"/>
          <w:lang w:eastAsia="ar-SA"/>
        </w:rPr>
        <w:t>связанных с открытием своего дела</w:t>
      </w:r>
      <w:r w:rsidRPr="005E556B">
        <w:rPr>
          <w:sz w:val="28"/>
          <w:szCs w:val="28"/>
          <w:lang w:eastAsia="ar-SA"/>
        </w:rPr>
        <w:t xml:space="preserve">. Размер предоставляемой субсидии </w:t>
      </w:r>
      <w:r w:rsidRPr="003D14CC">
        <w:rPr>
          <w:b/>
          <w:sz w:val="28"/>
          <w:szCs w:val="28"/>
          <w:lang w:eastAsia="ar-SA"/>
        </w:rPr>
        <w:t>не более 50 тыс. рублей.</w:t>
      </w:r>
    </w:p>
    <w:p w:rsidR="005E556B" w:rsidRPr="005E556B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5E556B">
        <w:rPr>
          <w:sz w:val="28"/>
          <w:szCs w:val="28"/>
          <w:lang w:eastAsia="ar-SA"/>
        </w:rPr>
        <w:lastRenderedPageBreak/>
        <w:t>Данная мера поддержки будет реализовываться Департаментом экономического развития области в соответствии с Порядком предоставления субсидии.</w:t>
      </w:r>
    </w:p>
    <w:p w:rsidR="005E556B" w:rsidRPr="005E556B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5E556B">
        <w:rPr>
          <w:sz w:val="28"/>
          <w:szCs w:val="28"/>
          <w:lang w:eastAsia="ar-SA"/>
        </w:rPr>
        <w:t xml:space="preserve">Специальными условиями ее получения планируются: 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5E556B">
        <w:rPr>
          <w:sz w:val="28"/>
          <w:szCs w:val="28"/>
          <w:lang w:eastAsia="ar-SA"/>
        </w:rPr>
        <w:t>- заявительный характер (без конкурсного отбора), субсидия</w:t>
      </w:r>
      <w:r w:rsidRPr="000F1D56">
        <w:rPr>
          <w:sz w:val="28"/>
          <w:szCs w:val="28"/>
          <w:lang w:eastAsia="ar-SA"/>
        </w:rPr>
        <w:t xml:space="preserve"> предоставляется по факту обращения субъекта МСП в порядке очередности регистра</w:t>
      </w:r>
      <w:r>
        <w:rPr>
          <w:sz w:val="28"/>
          <w:szCs w:val="28"/>
          <w:lang w:eastAsia="ar-SA"/>
        </w:rPr>
        <w:t>ции заявки уполномоченным лицом;</w:t>
      </w:r>
    </w:p>
    <w:p w:rsidR="005E556B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- заявитель – субъект МСП</w:t>
      </w:r>
      <w:r>
        <w:rPr>
          <w:sz w:val="28"/>
          <w:szCs w:val="28"/>
          <w:lang w:eastAsia="ar-SA"/>
        </w:rPr>
        <w:t>, зарегистрированный и осуществляющий деятельность на территории Вологодской области</w:t>
      </w:r>
      <w:r w:rsidRPr="000F1D56">
        <w:rPr>
          <w:sz w:val="28"/>
          <w:szCs w:val="28"/>
          <w:lang w:eastAsia="ar-SA"/>
        </w:rPr>
        <w:t xml:space="preserve">, в предшествующие 3 года году </w:t>
      </w:r>
      <w:r>
        <w:rPr>
          <w:sz w:val="28"/>
          <w:szCs w:val="28"/>
          <w:lang w:eastAsia="ar-SA"/>
        </w:rPr>
        <w:t>обращения за</w:t>
      </w:r>
      <w:r w:rsidRPr="000F1D56">
        <w:rPr>
          <w:sz w:val="28"/>
          <w:szCs w:val="28"/>
          <w:lang w:eastAsia="ar-SA"/>
        </w:rPr>
        <w:t xml:space="preserve"> субсиди</w:t>
      </w:r>
      <w:r>
        <w:rPr>
          <w:sz w:val="28"/>
          <w:szCs w:val="28"/>
          <w:lang w:eastAsia="ar-SA"/>
        </w:rPr>
        <w:t>ей</w:t>
      </w:r>
      <w:r w:rsidRPr="000F1D56">
        <w:rPr>
          <w:sz w:val="28"/>
          <w:szCs w:val="28"/>
          <w:lang w:eastAsia="ar-SA"/>
        </w:rPr>
        <w:t xml:space="preserve"> не имел статус  </w:t>
      </w:r>
      <w:r>
        <w:rPr>
          <w:sz w:val="28"/>
          <w:szCs w:val="28"/>
          <w:lang w:eastAsia="ar-SA"/>
        </w:rPr>
        <w:t>ИП;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 xml:space="preserve">- возмещение расходов, понесенных с даты регистрации ИП организационного периода (изготовление печати, открытие р/счета, услуги нотариуса и т.п.) 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- предоставление налоговой отчетности и отчета о среднесписочной численности работников в установленные сроки (не позднее 1 июля года, следующего за отчетным периодом);</w:t>
      </w:r>
    </w:p>
    <w:p w:rsidR="005E556B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 xml:space="preserve"> - период, в течение которого ИП обязуется заниматься предпринимательской деятельностью, не менее 24 месяцев со дня регистрации в качестве индивидуального предпринимателя;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- осуществляемый вид деятельности, должен  быть одним из приоритетных видов деятельности для региона:</w:t>
      </w:r>
      <w:r w:rsidRPr="000F1D56">
        <w:rPr>
          <w:sz w:val="28"/>
          <w:szCs w:val="28"/>
          <w:lang w:eastAsia="ar-SA"/>
        </w:rPr>
        <w:t xml:space="preserve">                                                                                                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01 - Растениеводство и животноводство, охота и предоставление соответствующих услуг в этих областях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02 - Лесоводство и лесозаготовки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10 - Производство пищевых продуктов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13 - Производство текстильных изделий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14 - Производство одежды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15 - Производство кожи и изделий из кожи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63 - Деятельность в области информационных технологий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79 - Деятельность туристических агентств и прочих организаций, предоставляющих услуги в сфере туризма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85 - Образование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86 - Деятельность в области здравоохранения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87 - Деятельность по уходу с обеспечением проживания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•  88 - Предоставление социальных услуг без обеспечения проживания</w:t>
      </w:r>
    </w:p>
    <w:p w:rsidR="005E556B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 xml:space="preserve">•  93 - Деятельность в области спорта, отдыха и развлечений         </w:t>
      </w:r>
    </w:p>
    <w:p w:rsidR="00012F62" w:rsidRDefault="00012F62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</w:p>
    <w:p w:rsidR="005E556B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Также Правительством области разработана на региональном уровне </w:t>
      </w:r>
      <w:r w:rsidRPr="001D4012">
        <w:rPr>
          <w:b/>
          <w:sz w:val="28"/>
          <w:szCs w:val="28"/>
          <w:lang w:eastAsia="ar-SA"/>
        </w:rPr>
        <w:t xml:space="preserve">субсидия </w:t>
      </w:r>
      <w:r>
        <w:rPr>
          <w:sz w:val="28"/>
          <w:szCs w:val="28"/>
          <w:lang w:eastAsia="ar-SA"/>
        </w:rPr>
        <w:t xml:space="preserve">на </w:t>
      </w:r>
      <w:r w:rsidRPr="00942D1B">
        <w:rPr>
          <w:sz w:val="28"/>
          <w:szCs w:val="28"/>
          <w:lang w:eastAsia="ar-SA"/>
        </w:rPr>
        <w:t xml:space="preserve">возмещения части затрат, связанных с введением обязательной </w:t>
      </w:r>
      <w:r w:rsidRPr="00012F62">
        <w:rPr>
          <w:b/>
          <w:sz w:val="28"/>
          <w:szCs w:val="28"/>
          <w:lang w:eastAsia="ar-SA"/>
        </w:rPr>
        <w:t>маркировки товаров.</w:t>
      </w:r>
      <w:r>
        <w:rPr>
          <w:sz w:val="28"/>
          <w:szCs w:val="28"/>
          <w:lang w:eastAsia="ar-SA"/>
        </w:rPr>
        <w:t xml:space="preserve"> Размер субсидии составит </w:t>
      </w:r>
      <w:r w:rsidRPr="003D14CC">
        <w:rPr>
          <w:b/>
          <w:sz w:val="28"/>
          <w:szCs w:val="28"/>
          <w:lang w:eastAsia="ar-SA"/>
        </w:rPr>
        <w:t>не более 70% понесенных затрат, но не более 200 тыс. рублей.</w:t>
      </w:r>
    </w:p>
    <w:p w:rsidR="005E556B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Основными условиями получения субсидии планируется:</w:t>
      </w:r>
    </w:p>
    <w:p w:rsidR="005E556B" w:rsidRPr="000F1D56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 w:rsidRPr="000F1D56">
        <w:rPr>
          <w:sz w:val="28"/>
          <w:szCs w:val="28"/>
          <w:lang w:eastAsia="ar-SA"/>
        </w:rPr>
        <w:t>- заявительный характер (без конкурсного отбора), субсидия предоставляется по факту обращения субъекта МСП в порядке очередности регистра</w:t>
      </w:r>
      <w:r>
        <w:rPr>
          <w:sz w:val="28"/>
          <w:szCs w:val="28"/>
          <w:lang w:eastAsia="ar-SA"/>
        </w:rPr>
        <w:t>ции заявки уполномоченным лицом;</w:t>
      </w:r>
    </w:p>
    <w:p w:rsidR="005E556B" w:rsidRPr="00942D1B" w:rsidRDefault="005E556B" w:rsidP="00E96B54">
      <w:pPr>
        <w:shd w:val="clear" w:color="auto" w:fill="FFFFFF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942D1B">
        <w:rPr>
          <w:sz w:val="28"/>
          <w:szCs w:val="28"/>
          <w:lang w:eastAsia="ar-SA"/>
        </w:rPr>
        <w:t>деятельность по производству товаров, подлежащих обязательной маркировке средствами идентификации, является основным видом деятельности в соотв</w:t>
      </w:r>
      <w:r>
        <w:rPr>
          <w:sz w:val="28"/>
          <w:szCs w:val="28"/>
          <w:lang w:eastAsia="ar-SA"/>
        </w:rPr>
        <w:t>етствии с ЕГРЮЛ/ЕГРИП.</w:t>
      </w:r>
    </w:p>
    <w:p w:rsidR="00961413" w:rsidRPr="00763D67" w:rsidRDefault="00961413" w:rsidP="00E96B54">
      <w:pPr>
        <w:ind w:firstLine="851"/>
        <w:jc w:val="both"/>
        <w:rPr>
          <w:sz w:val="28"/>
          <w:szCs w:val="28"/>
        </w:rPr>
      </w:pPr>
    </w:p>
    <w:p w:rsidR="00961413" w:rsidRPr="00DB2E5B" w:rsidRDefault="00961413" w:rsidP="00E96B54">
      <w:pPr>
        <w:adjustRightInd w:val="0"/>
        <w:ind w:firstLine="851"/>
        <w:jc w:val="both"/>
        <w:rPr>
          <w:sz w:val="28"/>
          <w:szCs w:val="28"/>
        </w:rPr>
      </w:pPr>
      <w:r w:rsidRPr="003733E5">
        <w:rPr>
          <w:b/>
          <w:sz w:val="28"/>
          <w:szCs w:val="28"/>
        </w:rPr>
        <w:t>Информация</w:t>
      </w:r>
      <w:r w:rsidRPr="006A3544">
        <w:rPr>
          <w:sz w:val="28"/>
          <w:szCs w:val="28"/>
        </w:rPr>
        <w:t xml:space="preserve"> по мерам поддержки малого и среднего предпринимательства </w:t>
      </w:r>
      <w:r w:rsidRPr="00DB2E5B">
        <w:rPr>
          <w:sz w:val="28"/>
          <w:szCs w:val="28"/>
        </w:rPr>
        <w:t xml:space="preserve">размещена </w:t>
      </w:r>
      <w:r w:rsidRPr="003733E5">
        <w:rPr>
          <w:b/>
          <w:sz w:val="28"/>
          <w:szCs w:val="28"/>
        </w:rPr>
        <w:t>на официальном сайте</w:t>
      </w:r>
      <w:r w:rsidRPr="00DB2E5B">
        <w:rPr>
          <w:sz w:val="28"/>
          <w:szCs w:val="28"/>
        </w:rPr>
        <w:t xml:space="preserve"> Департамента экономического развития области (</w:t>
      </w:r>
      <w:hyperlink r:id="rId14" w:history="1">
        <w:r w:rsidRPr="00DB2E5B">
          <w:rPr>
            <w:rStyle w:val="a4"/>
            <w:sz w:val="28"/>
            <w:szCs w:val="28"/>
          </w:rPr>
          <w:t>http://</w:t>
        </w:r>
        <w:r w:rsidRPr="00DB2E5B">
          <w:rPr>
            <w:rStyle w:val="a4"/>
            <w:sz w:val="28"/>
            <w:szCs w:val="28"/>
            <w:lang w:val="en-US"/>
          </w:rPr>
          <w:t>der</w:t>
        </w:r>
        <w:r w:rsidRPr="00DB2E5B">
          <w:rPr>
            <w:rStyle w:val="a4"/>
            <w:sz w:val="28"/>
            <w:szCs w:val="28"/>
          </w:rPr>
          <w:t>.gov35.ru</w:t>
        </w:r>
      </w:hyperlink>
      <w:r w:rsidRPr="00DB2E5B">
        <w:rPr>
          <w:sz w:val="28"/>
          <w:szCs w:val="28"/>
        </w:rPr>
        <w:t>), на сайте АУ ВО «Бизнес-инкубатор» (</w:t>
      </w:r>
      <w:hyperlink r:id="rId15" w:history="1">
        <w:r w:rsidRPr="00DB2E5B">
          <w:rPr>
            <w:sz w:val="28"/>
            <w:szCs w:val="28"/>
          </w:rPr>
          <w:t>www.smb35.ru</w:t>
        </w:r>
      </w:hyperlink>
      <w:r w:rsidRPr="00DB2E5B">
        <w:rPr>
          <w:sz w:val="28"/>
          <w:szCs w:val="28"/>
        </w:rPr>
        <w:t>), на сайте МКК ВО «Фонд ресурсной поддержки малого и среднего предпринимательства» (</w:t>
      </w:r>
      <w:hyperlink r:id="rId16" w:history="1">
        <w:r w:rsidRPr="00DB2E5B">
          <w:rPr>
            <w:sz w:val="28"/>
            <w:szCs w:val="28"/>
          </w:rPr>
          <w:t>www.frp35.ru</w:t>
        </w:r>
      </w:hyperlink>
      <w:r w:rsidRPr="00DB2E5B">
        <w:rPr>
          <w:sz w:val="28"/>
          <w:szCs w:val="28"/>
        </w:rPr>
        <w:t xml:space="preserve">), </w:t>
      </w:r>
      <w:r>
        <w:rPr>
          <w:sz w:val="28"/>
          <w:szCs w:val="28"/>
        </w:rPr>
        <w:t>АНО</w:t>
      </w:r>
      <w:r w:rsidRPr="00DB2E5B">
        <w:rPr>
          <w:sz w:val="28"/>
          <w:szCs w:val="28"/>
        </w:rPr>
        <w:t xml:space="preserve"> «Агентство Городского Развития» (</w:t>
      </w:r>
      <w:hyperlink r:id="rId17" w:history="1">
        <w:r w:rsidRPr="00DB2E5B">
          <w:rPr>
            <w:sz w:val="28"/>
            <w:szCs w:val="28"/>
          </w:rPr>
          <w:t>www.agr-city.ru</w:t>
        </w:r>
      </w:hyperlink>
      <w:r w:rsidRPr="00DB2E5B">
        <w:rPr>
          <w:sz w:val="28"/>
          <w:szCs w:val="28"/>
        </w:rPr>
        <w:t>),  АНО «</w:t>
      </w:r>
      <w:r>
        <w:rPr>
          <w:sz w:val="28"/>
          <w:szCs w:val="28"/>
        </w:rPr>
        <w:t>Мой бизнес</w:t>
      </w:r>
      <w:r w:rsidRPr="00DB2E5B">
        <w:rPr>
          <w:sz w:val="28"/>
          <w:szCs w:val="28"/>
        </w:rPr>
        <w:t>» (</w:t>
      </w:r>
      <w:r w:rsidRPr="009119B9">
        <w:rPr>
          <w:bCs/>
          <w:spacing w:val="-7"/>
          <w:sz w:val="28"/>
          <w:szCs w:val="28"/>
        </w:rPr>
        <w:t>www.mb35.ru</w:t>
      </w:r>
      <w:r w:rsidRPr="00DB2E5B">
        <w:rPr>
          <w:sz w:val="28"/>
          <w:szCs w:val="28"/>
        </w:rPr>
        <w:t xml:space="preserve">), </w:t>
      </w:r>
      <w:r>
        <w:rPr>
          <w:sz w:val="28"/>
          <w:szCs w:val="28"/>
        </w:rPr>
        <w:t>АО «Федеральная к</w:t>
      </w:r>
      <w:r w:rsidRPr="00DB2E5B">
        <w:rPr>
          <w:sz w:val="28"/>
          <w:szCs w:val="28"/>
        </w:rPr>
        <w:t>орпорация по развитию малого и среднего предпринимательства» (</w:t>
      </w:r>
      <w:hyperlink r:id="rId18" w:history="1">
        <w:r w:rsidRPr="00DB2E5B">
          <w:rPr>
            <w:sz w:val="28"/>
            <w:szCs w:val="28"/>
          </w:rPr>
          <w:t>www.corpmsp.com</w:t>
        </w:r>
      </w:hyperlink>
      <w:r w:rsidRPr="00DB2E5B">
        <w:rPr>
          <w:sz w:val="28"/>
          <w:szCs w:val="28"/>
        </w:rPr>
        <w:t>).</w:t>
      </w:r>
    </w:p>
    <w:p w:rsidR="00961413" w:rsidRDefault="00961413" w:rsidP="00E96B54">
      <w:pPr>
        <w:shd w:val="clear" w:color="auto" w:fill="FFFFFF"/>
        <w:ind w:left="11" w:right="162" w:firstLine="851"/>
        <w:jc w:val="both"/>
        <w:rPr>
          <w:bCs/>
          <w:sz w:val="28"/>
          <w:szCs w:val="28"/>
        </w:rPr>
      </w:pPr>
    </w:p>
    <w:p w:rsidR="00961413" w:rsidRDefault="00961413" w:rsidP="00E96B54">
      <w:pPr>
        <w:shd w:val="clear" w:color="auto" w:fill="FFFFFF"/>
        <w:ind w:left="11" w:right="16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получения консультации субъект</w:t>
      </w:r>
      <w:r>
        <w:rPr>
          <w:bCs/>
          <w:color w:val="000000"/>
          <w:sz w:val="28"/>
          <w:szCs w:val="28"/>
        </w:rPr>
        <w:t xml:space="preserve"> малого и среднего предпринимательства может </w:t>
      </w:r>
      <w:r>
        <w:rPr>
          <w:b/>
          <w:bCs/>
          <w:color w:val="000000"/>
          <w:sz w:val="28"/>
          <w:szCs w:val="28"/>
        </w:rPr>
        <w:t xml:space="preserve">обратиться в организации </w:t>
      </w:r>
      <w:r>
        <w:rPr>
          <w:b/>
          <w:bCs/>
          <w:color w:val="000000"/>
          <w:spacing w:val="-7"/>
          <w:sz w:val="28"/>
          <w:szCs w:val="28"/>
        </w:rPr>
        <w:t>инфраструктуры поддержки субъектов малого и среднего бизнеса</w:t>
      </w:r>
      <w:r>
        <w:rPr>
          <w:bCs/>
          <w:color w:val="000000"/>
          <w:spacing w:val="-7"/>
          <w:sz w:val="28"/>
          <w:szCs w:val="28"/>
        </w:rPr>
        <w:t>:</w:t>
      </w:r>
    </w:p>
    <w:p w:rsidR="00961413" w:rsidRDefault="00961413" w:rsidP="00E96B54">
      <w:pPr>
        <w:shd w:val="clear" w:color="auto" w:fill="FFFFFF"/>
        <w:tabs>
          <w:tab w:val="left" w:pos="914"/>
        </w:tabs>
        <w:ind w:left="7" w:right="173" w:firstLine="851"/>
        <w:jc w:val="both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pacing w:val="-7"/>
          <w:sz w:val="28"/>
          <w:szCs w:val="28"/>
        </w:rPr>
        <w:t>в АНО «Мой бизнес» по адресу: г. Вологда, ул. Конева 15  или по телефону (8172) 74-00-54, 74-00-20;</w:t>
      </w:r>
    </w:p>
    <w:p w:rsidR="00961413" w:rsidRDefault="00961413" w:rsidP="00E96B54">
      <w:pPr>
        <w:shd w:val="clear" w:color="auto" w:fill="FFFFFF"/>
        <w:tabs>
          <w:tab w:val="left" w:pos="914"/>
        </w:tabs>
        <w:ind w:left="7" w:right="173"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в АУ ВО «Бизнес-инкубатор» по адресу: г. Вологда, ул. Машиностроительная, 19 или телефону (8172) 57-83-50.</w:t>
      </w:r>
    </w:p>
    <w:p w:rsidR="00961413" w:rsidRDefault="00961413" w:rsidP="00E96B54">
      <w:pPr>
        <w:shd w:val="clear" w:color="auto" w:fill="FFFFFF"/>
        <w:ind w:left="14" w:right="162" w:firstLine="851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 вопросам получения микрозаймов обращаться в МКК ВО «Фонд ресурсной поддержки предпринимательства» по адресу:  г. Вологда, ул. Конева, 15, оф. 307 или по телефону (8172) 73-73-14, 73-74-</w:t>
      </w:r>
      <w:r>
        <w:rPr>
          <w:bCs/>
          <w:color w:val="000000"/>
          <w:sz w:val="28"/>
          <w:szCs w:val="28"/>
        </w:rPr>
        <w:t>14.</w:t>
      </w:r>
    </w:p>
    <w:p w:rsidR="00961413" w:rsidRDefault="00961413" w:rsidP="00E96B54">
      <w:pPr>
        <w:shd w:val="clear" w:color="auto" w:fill="FFFFFF"/>
        <w:ind w:left="7" w:right="155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По вопросам  гарантийного обеспечения обращаться в АНО «Центр гарантийного обеспечения малого и среднего предпринимательства</w:t>
      </w:r>
      <w:r>
        <w:rPr>
          <w:bCs/>
          <w:color w:val="000000"/>
          <w:spacing w:val="-5"/>
          <w:sz w:val="28"/>
          <w:szCs w:val="28"/>
        </w:rPr>
        <w:t>»:  г. Череповец, бульвар Доменщиков, д. 32  или по телефону:   (8202) 44-29-27</w:t>
      </w:r>
      <w:r>
        <w:rPr>
          <w:bCs/>
          <w:color w:val="000000"/>
          <w:sz w:val="28"/>
          <w:szCs w:val="28"/>
        </w:rPr>
        <w:t>.</w:t>
      </w:r>
    </w:p>
    <w:p w:rsidR="00961413" w:rsidRPr="00FD373B" w:rsidRDefault="00961413" w:rsidP="00E96B54">
      <w:pPr>
        <w:shd w:val="clear" w:color="auto" w:fill="FFFFFF"/>
        <w:ind w:right="-1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вопросам социального предпринимательства и программ обучения АО «Федеральная корпорация по развитию малого и среднего предпринимательства» обращаться в АНО «Агентство Городского Развития» (Центр инноваций социальной сферы): </w:t>
      </w:r>
      <w:r>
        <w:rPr>
          <w:bCs/>
          <w:color w:val="000000"/>
          <w:spacing w:val="-5"/>
          <w:sz w:val="28"/>
          <w:szCs w:val="28"/>
        </w:rPr>
        <w:t>г. Череповец, бульвар Доменщиков, д. 32  или по телефону:  (8202) 20-19-22</w:t>
      </w:r>
      <w:r>
        <w:rPr>
          <w:bCs/>
          <w:color w:val="000000"/>
          <w:sz w:val="28"/>
          <w:szCs w:val="28"/>
        </w:rPr>
        <w:t>.</w:t>
      </w:r>
    </w:p>
    <w:p w:rsidR="005E556B" w:rsidRDefault="005E556B" w:rsidP="00E96B54">
      <w:pPr>
        <w:shd w:val="clear" w:color="auto" w:fill="FFFFFF"/>
        <w:ind w:right="142" w:firstLine="851"/>
        <w:jc w:val="both"/>
        <w:rPr>
          <w:sz w:val="28"/>
          <w:szCs w:val="28"/>
        </w:rPr>
      </w:pPr>
    </w:p>
    <w:p w:rsidR="00961413" w:rsidRPr="004740BC" w:rsidRDefault="00961413" w:rsidP="00E96B54">
      <w:pPr>
        <w:shd w:val="clear" w:color="auto" w:fill="FFFFFF"/>
        <w:ind w:right="-1" w:firstLine="851"/>
        <w:jc w:val="both"/>
        <w:rPr>
          <w:b/>
          <w:sz w:val="28"/>
          <w:szCs w:val="28"/>
          <w:highlight w:val="lightGray"/>
        </w:rPr>
      </w:pPr>
      <w:r w:rsidRPr="004740BC">
        <w:rPr>
          <w:b/>
          <w:sz w:val="28"/>
          <w:szCs w:val="28"/>
          <w:highlight w:val="lightGray"/>
        </w:rPr>
        <w:t xml:space="preserve">Федеральный уровень </w:t>
      </w:r>
    </w:p>
    <w:p w:rsidR="00961413" w:rsidRDefault="00961413" w:rsidP="00E96B54">
      <w:pPr>
        <w:shd w:val="clear" w:color="auto" w:fill="FFFFFF"/>
        <w:ind w:right="142" w:firstLine="851"/>
        <w:jc w:val="both"/>
        <w:rPr>
          <w:sz w:val="28"/>
          <w:szCs w:val="28"/>
        </w:rPr>
      </w:pPr>
    </w:p>
    <w:p w:rsidR="00961413" w:rsidRDefault="00961413" w:rsidP="00E96B54">
      <w:pPr>
        <w:shd w:val="clear" w:color="auto" w:fill="FFFFFF"/>
        <w:ind w:right="142" w:firstLine="851"/>
        <w:jc w:val="both"/>
        <w:rPr>
          <w:sz w:val="28"/>
          <w:szCs w:val="28"/>
        </w:rPr>
      </w:pPr>
      <w:r w:rsidRPr="00465EBF">
        <w:rPr>
          <w:b/>
          <w:sz w:val="28"/>
          <w:szCs w:val="28"/>
        </w:rPr>
        <w:t>Минэкономразвития России</w:t>
      </w:r>
      <w:r w:rsidRPr="00D84174">
        <w:rPr>
          <w:sz w:val="28"/>
          <w:szCs w:val="28"/>
        </w:rPr>
        <w:t xml:space="preserve"> реализуе</w:t>
      </w:r>
      <w:r>
        <w:rPr>
          <w:sz w:val="28"/>
          <w:szCs w:val="28"/>
        </w:rPr>
        <w:t xml:space="preserve">т </w:t>
      </w:r>
      <w:r w:rsidRPr="00034D3C">
        <w:rPr>
          <w:b/>
          <w:sz w:val="28"/>
          <w:szCs w:val="28"/>
        </w:rPr>
        <w:t xml:space="preserve">программу льготного кредитования </w:t>
      </w:r>
      <w:r w:rsidRPr="00D84174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>малого и среднего предпринимательства</w:t>
      </w:r>
      <w:r w:rsidRPr="00D84174">
        <w:rPr>
          <w:sz w:val="28"/>
          <w:szCs w:val="28"/>
        </w:rPr>
        <w:t xml:space="preserve"> по ставке </w:t>
      </w:r>
      <w:r>
        <w:rPr>
          <w:sz w:val="28"/>
          <w:szCs w:val="28"/>
        </w:rPr>
        <w:t>8</w:t>
      </w:r>
      <w:r w:rsidRPr="00D84174">
        <w:rPr>
          <w:sz w:val="28"/>
          <w:szCs w:val="28"/>
        </w:rPr>
        <w:t>,5%</w:t>
      </w:r>
      <w:r>
        <w:rPr>
          <w:sz w:val="28"/>
          <w:szCs w:val="28"/>
        </w:rPr>
        <w:t xml:space="preserve"> (постановление Правительства РФ от 30.12.2018 года №1764). </w:t>
      </w:r>
    </w:p>
    <w:p w:rsidR="00961413" w:rsidRPr="002863AB" w:rsidRDefault="00961413" w:rsidP="00E96B54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B170FE">
        <w:rPr>
          <w:b/>
          <w:sz w:val="28"/>
          <w:szCs w:val="28"/>
        </w:rPr>
        <w:t>Кредиты выдаются заемщику</w:t>
      </w:r>
      <w:r w:rsidRPr="002863AB">
        <w:rPr>
          <w:sz w:val="28"/>
          <w:szCs w:val="28"/>
        </w:rPr>
        <w:t xml:space="preserve">, </w:t>
      </w:r>
      <w:r w:rsidRPr="00B170FE">
        <w:rPr>
          <w:b/>
          <w:sz w:val="28"/>
          <w:szCs w:val="28"/>
        </w:rPr>
        <w:t>осуществляющему деятельность</w:t>
      </w:r>
      <w:r w:rsidRPr="002863AB">
        <w:rPr>
          <w:sz w:val="28"/>
          <w:szCs w:val="28"/>
        </w:rPr>
        <w:t xml:space="preserve"> в одной или нескольких </w:t>
      </w:r>
      <w:r w:rsidRPr="00B170FE">
        <w:rPr>
          <w:b/>
          <w:sz w:val="28"/>
          <w:szCs w:val="28"/>
        </w:rPr>
        <w:t>приоритетных отраслях</w:t>
      </w:r>
      <w:r w:rsidRPr="002863AB">
        <w:rPr>
          <w:sz w:val="28"/>
          <w:szCs w:val="28"/>
        </w:rPr>
        <w:t xml:space="preserve"> (видах деятельности) на:</w:t>
      </w:r>
    </w:p>
    <w:p w:rsidR="00961413" w:rsidRPr="002863AB" w:rsidRDefault="00961413" w:rsidP="00E96B54">
      <w:pPr>
        <w:shd w:val="clear" w:color="auto" w:fill="FFFFFF"/>
        <w:ind w:right="-1" w:firstLine="851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инвестиционные цели - на приобретение и (или) создание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</w:t>
      </w:r>
      <w:r w:rsidRPr="002863AB">
        <w:rPr>
          <w:sz w:val="28"/>
          <w:szCs w:val="28"/>
        </w:rPr>
        <w:lastRenderedPageBreak/>
        <w:t xml:space="preserve">документации для их строительства, реконструкции, модернизации) в размере от </w:t>
      </w:r>
      <w:r>
        <w:rPr>
          <w:sz w:val="28"/>
          <w:szCs w:val="28"/>
        </w:rPr>
        <w:t>500 тыс</w:t>
      </w:r>
      <w:r w:rsidRPr="002863AB">
        <w:rPr>
          <w:sz w:val="28"/>
          <w:szCs w:val="28"/>
        </w:rPr>
        <w:t xml:space="preserve">. рублей до </w:t>
      </w:r>
      <w:r>
        <w:rPr>
          <w:sz w:val="28"/>
          <w:szCs w:val="28"/>
        </w:rPr>
        <w:t>2</w:t>
      </w:r>
      <w:r w:rsidRPr="002863AB">
        <w:rPr>
          <w:sz w:val="28"/>
          <w:szCs w:val="28"/>
        </w:rPr>
        <w:t xml:space="preserve"> млрд. рублей на срок до 10 лет</w:t>
      </w:r>
    </w:p>
    <w:p w:rsidR="00961413" w:rsidRDefault="00961413" w:rsidP="00961413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863AB">
        <w:rPr>
          <w:sz w:val="28"/>
          <w:szCs w:val="28"/>
        </w:rPr>
        <w:t xml:space="preserve">- пополнение оборотных средств в размере от </w:t>
      </w:r>
      <w:r>
        <w:rPr>
          <w:sz w:val="28"/>
          <w:szCs w:val="28"/>
        </w:rPr>
        <w:t>500 тыс</w:t>
      </w:r>
      <w:r w:rsidRPr="002863AB">
        <w:rPr>
          <w:sz w:val="28"/>
          <w:szCs w:val="28"/>
        </w:rPr>
        <w:t xml:space="preserve">. рублей до </w:t>
      </w:r>
      <w:r>
        <w:rPr>
          <w:sz w:val="28"/>
          <w:szCs w:val="28"/>
        </w:rPr>
        <w:t>500</w:t>
      </w:r>
      <w:r w:rsidRPr="002863AB">
        <w:rPr>
          <w:sz w:val="28"/>
          <w:szCs w:val="28"/>
        </w:rPr>
        <w:t xml:space="preserve"> млн. рублей на срок до 3 лет.</w:t>
      </w:r>
    </w:p>
    <w:p w:rsidR="00961413" w:rsidRPr="002863AB" w:rsidRDefault="00961413" w:rsidP="00961413">
      <w:pPr>
        <w:shd w:val="clear" w:color="auto" w:fill="FFFFFF"/>
        <w:ind w:right="-1" w:firstLine="567"/>
        <w:jc w:val="both"/>
        <w:rPr>
          <w:sz w:val="28"/>
          <w:szCs w:val="28"/>
        </w:rPr>
      </w:pPr>
    </w:p>
    <w:p w:rsidR="00961413" w:rsidRPr="00925D82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567"/>
        <w:jc w:val="both"/>
        <w:rPr>
          <w:b/>
          <w:i/>
          <w:sz w:val="23"/>
          <w:szCs w:val="23"/>
        </w:rPr>
      </w:pPr>
      <w:r w:rsidRPr="00925D82">
        <w:rPr>
          <w:b/>
          <w:i/>
          <w:sz w:val="23"/>
          <w:szCs w:val="23"/>
        </w:rPr>
        <w:t>Перечень приоритетных отраслей (</w:t>
      </w:r>
      <w:r>
        <w:rPr>
          <w:b/>
          <w:i/>
          <w:sz w:val="23"/>
          <w:szCs w:val="23"/>
        </w:rPr>
        <w:t>видов деятельности субъекта МСП</w:t>
      </w:r>
      <w:r w:rsidRPr="00925D82">
        <w:rPr>
          <w:b/>
          <w:i/>
          <w:sz w:val="23"/>
          <w:szCs w:val="23"/>
        </w:rPr>
        <w:t>)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1. Сельское хозяйство, включая производство сельскохозяйственной продукции, а также предоставление услуг в сельском хозяйстве, в том числе в целях обеспечения импортозамещения и развития несырьевого экспорта.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импортозамещения и развития несырьевого экспорта.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3. Производство и распределение электроэнергии, газа и воды.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4. Строительство.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5. Туристская деятельность и деятельность в области туристской индустрии в целях развития внутреннего и въездного туризма.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6. Деятельность в области информации и связи.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b/>
          <w:i/>
          <w:sz w:val="20"/>
          <w:szCs w:val="20"/>
        </w:rPr>
      </w:pPr>
      <w:r w:rsidRPr="001D603E">
        <w:rPr>
          <w:b/>
          <w:i/>
          <w:sz w:val="20"/>
          <w:szCs w:val="20"/>
        </w:rPr>
        <w:t xml:space="preserve">7. </w:t>
      </w:r>
      <w:r w:rsidRPr="001D603E">
        <w:rPr>
          <w:i/>
          <w:sz w:val="20"/>
          <w:szCs w:val="20"/>
        </w:rPr>
        <w:t>Транспортировка и хранение.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8. Деятельность в области здравоохранения.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9. Деятельность в области образования.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10.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сырье, деятельность по ликвидации загрязнений.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11. Деятельность гостиниц и предприятий общественного питания.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12. Деятельность в области культуры, спорта.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13. Деятельность профессиональная, научная и техническая.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14. Деятельность в сфере бытовых услуг.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 xml:space="preserve">15. Деятельность в сфере  розничной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территории монопрофильного муниципального образования, включенного в </w:t>
      </w:r>
      <w:hyperlink r:id="rId19" w:history="1">
        <w:r w:rsidRPr="001D603E">
          <w:rPr>
            <w:i/>
            <w:color w:val="0000FF"/>
            <w:sz w:val="20"/>
            <w:szCs w:val="20"/>
          </w:rPr>
          <w:t>перечень</w:t>
        </w:r>
      </w:hyperlink>
      <w:r w:rsidRPr="001D603E">
        <w:rPr>
          <w:i/>
          <w:sz w:val="20"/>
          <w:szCs w:val="20"/>
        </w:rPr>
        <w:t xml:space="preserve"> монопрофильных муниципальных образований Российской Федерации (моногородов), утвержденный распоряжением Правительства Российской Федерации от 29 июля 2014 г. N 1398-р,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>16. Деятельность в сфере розничной и (или) оптовой торговли при условии, что с субъектом малого или среднего предпринимательства заключается кредитный договор (соглашение) на инвестиционные цели.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 xml:space="preserve">17.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состав Дальневосточного федерального округа (за исключением территорий субъектов Российской Федерации, входящих в Арктическую зону Российской Федерации), Северо-Кавказского федерального округа, Республики Крым или г. Севастополя,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предпринимательства. (в ред. </w:t>
      </w:r>
      <w:hyperlink r:id="rId20" w:history="1">
        <w:r w:rsidRPr="001D603E">
          <w:rPr>
            <w:i/>
            <w:sz w:val="20"/>
            <w:szCs w:val="20"/>
          </w:rPr>
          <w:t>Постановления</w:t>
        </w:r>
      </w:hyperlink>
      <w:r w:rsidRPr="001D603E">
        <w:rPr>
          <w:i/>
          <w:sz w:val="20"/>
          <w:szCs w:val="20"/>
        </w:rPr>
        <w:t xml:space="preserve"> Правительства РФ от 18.09.2019 N 1204)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bookmarkStart w:id="0" w:name="p361"/>
      <w:bookmarkEnd w:id="0"/>
      <w:r w:rsidRPr="001D603E">
        <w:rPr>
          <w:i/>
          <w:sz w:val="20"/>
          <w:szCs w:val="20"/>
        </w:rPr>
        <w:t xml:space="preserve">18. Деятельность в сфере розничной и (или) оптовой торговли при условии, что субъект малого или среднего предпринимательства зарегистрирован и (или) осуществляет такую деятельность (в том числе через свои филиалы и иные обособленные подразделения, за исключением представительств) на территориях субъектов Российской Федерации, входящих в Арктическую зону Российской Федерации. (п. 18 введен </w:t>
      </w:r>
      <w:hyperlink r:id="rId21" w:history="1">
        <w:r w:rsidRPr="001D603E">
          <w:rPr>
            <w:i/>
            <w:sz w:val="20"/>
            <w:szCs w:val="20"/>
          </w:rPr>
          <w:t>Постановлением</w:t>
        </w:r>
      </w:hyperlink>
      <w:r w:rsidRPr="001D603E">
        <w:rPr>
          <w:i/>
          <w:sz w:val="20"/>
          <w:szCs w:val="20"/>
        </w:rPr>
        <w:t xml:space="preserve"> Правительства РФ от 18.09.2019 N 1204)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 xml:space="preserve">19. 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  (п. 19 введен </w:t>
      </w:r>
      <w:hyperlink r:id="rId22" w:history="1">
        <w:r w:rsidRPr="001D603E">
          <w:rPr>
            <w:i/>
            <w:sz w:val="20"/>
            <w:szCs w:val="20"/>
          </w:rPr>
          <w:t>Постановлением</w:t>
        </w:r>
      </w:hyperlink>
      <w:r w:rsidRPr="001D603E">
        <w:rPr>
          <w:i/>
          <w:sz w:val="20"/>
          <w:szCs w:val="20"/>
        </w:rPr>
        <w:t xml:space="preserve"> Правительства РФ от 18.09.2019 N 1204)</w:t>
      </w:r>
    </w:p>
    <w:p w:rsidR="00961413" w:rsidRPr="001D603E" w:rsidRDefault="00961413" w:rsidP="00961413">
      <w:pPr>
        <w:pStyle w:val="ConsPlus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 w:firstLine="284"/>
        <w:jc w:val="both"/>
        <w:rPr>
          <w:i/>
          <w:sz w:val="20"/>
          <w:szCs w:val="20"/>
        </w:rPr>
      </w:pPr>
      <w:r w:rsidRPr="001D603E">
        <w:rPr>
          <w:i/>
          <w:sz w:val="20"/>
          <w:szCs w:val="20"/>
        </w:rPr>
        <w:t xml:space="preserve">20. Деятельность в сфере розничной торговли при условии, что субъект малого предпринимательства является микропредприятием (за исключением случаев, указанных в </w:t>
      </w:r>
      <w:hyperlink r:id="rId23" w:history="1">
        <w:r w:rsidRPr="001D603E">
          <w:rPr>
            <w:i/>
            <w:sz w:val="20"/>
            <w:szCs w:val="20"/>
          </w:rPr>
          <w:t>пунктах 15</w:t>
        </w:r>
      </w:hyperlink>
      <w:r w:rsidRPr="001D603E">
        <w:rPr>
          <w:i/>
          <w:sz w:val="20"/>
          <w:szCs w:val="20"/>
        </w:rPr>
        <w:t xml:space="preserve"> - </w:t>
      </w:r>
      <w:hyperlink w:anchor="p361" w:history="1">
        <w:r w:rsidRPr="001D603E">
          <w:rPr>
            <w:i/>
            <w:sz w:val="20"/>
            <w:szCs w:val="20"/>
          </w:rPr>
          <w:t>18</w:t>
        </w:r>
      </w:hyperlink>
      <w:r w:rsidRPr="001D603E">
        <w:rPr>
          <w:i/>
          <w:sz w:val="20"/>
          <w:szCs w:val="20"/>
        </w:rPr>
        <w:t xml:space="preserve"> приложения).</w:t>
      </w:r>
    </w:p>
    <w:p w:rsidR="00961413" w:rsidRDefault="00961413" w:rsidP="0096141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Заемщик самостоятельно выбирает уполномоченный банк для получения кредита. Уполномоченный банк рассматривает возможность предоставления </w:t>
      </w:r>
      <w:r w:rsidRPr="008A00AD">
        <w:rPr>
          <w:sz w:val="28"/>
          <w:szCs w:val="28"/>
        </w:rPr>
        <w:lastRenderedPageBreak/>
        <w:t>кредита в соответствии с правилами и процедурами, принятыми в уполномоченном банке.</w:t>
      </w:r>
    </w:p>
    <w:p w:rsidR="00961413" w:rsidRPr="00F1390A" w:rsidRDefault="00961413" w:rsidP="00961413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D03CEE">
        <w:rPr>
          <w:b/>
          <w:sz w:val="28"/>
          <w:szCs w:val="28"/>
        </w:rPr>
        <w:t>Перечень уполномоченных банков присутствующих в регионе</w:t>
      </w:r>
      <w:r>
        <w:rPr>
          <w:b/>
          <w:sz w:val="28"/>
          <w:szCs w:val="28"/>
        </w:rPr>
        <w:t xml:space="preserve"> по реализации данной программы </w:t>
      </w:r>
      <w:r w:rsidRPr="00D03CEE">
        <w:rPr>
          <w:b/>
          <w:sz w:val="28"/>
          <w:szCs w:val="28"/>
        </w:rPr>
        <w:t>можно найти по ссылке:  </w:t>
      </w:r>
      <w:hyperlink r:id="rId24" w:history="1">
        <w:r w:rsidRPr="00E83C80">
          <w:rPr>
            <w:color w:val="0070C0"/>
            <w:sz w:val="28"/>
            <w:szCs w:val="28"/>
          </w:rPr>
          <w:t>http://economy.gov.ru/minec/press/news/2019022501</w:t>
        </w:r>
      </w:hyperlink>
      <w:r w:rsidRPr="00E83C80">
        <w:rPr>
          <w:color w:val="0070C0"/>
          <w:sz w:val="28"/>
          <w:szCs w:val="28"/>
        </w:rPr>
        <w:t xml:space="preserve">    </w:t>
      </w:r>
    </w:p>
    <w:p w:rsidR="00961413" w:rsidRPr="00F1390A" w:rsidRDefault="00961413" w:rsidP="00961413">
      <w:pPr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F1390A">
        <w:rPr>
          <w:rFonts w:eastAsia="Calibri"/>
          <w:sz w:val="28"/>
          <w:szCs w:val="28"/>
        </w:rPr>
        <w:t>В 2019 году в данную программу внесены изменения (постановление Правительства Российской Федерации от 18 сентября 2019 года №1204). Правительством Российской Федерации расширен перечень видов деятельности, занимаясь которыми предприниматели получают право на субсидированные государством кредиты по ставке не более 8,5%. В него включены, в том числе:</w:t>
      </w:r>
    </w:p>
    <w:p w:rsidR="00961413" w:rsidRPr="00F1390A" w:rsidRDefault="00961413" w:rsidP="00961413">
      <w:pPr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F1390A">
        <w:rPr>
          <w:rFonts w:eastAsia="Calibri"/>
          <w:sz w:val="28"/>
          <w:szCs w:val="28"/>
        </w:rPr>
        <w:t>- деятельность в сфере розничной торговли (для микропредприятий) и ресторанов;</w:t>
      </w:r>
    </w:p>
    <w:p w:rsidR="00961413" w:rsidRPr="00F1390A" w:rsidRDefault="00961413" w:rsidP="00961413">
      <w:pPr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F1390A">
        <w:rPr>
          <w:rFonts w:eastAsia="Calibri"/>
          <w:sz w:val="28"/>
          <w:szCs w:val="28"/>
        </w:rPr>
        <w:t>- предоставление в аренду собственного недвижимого имущества (кроме земельных участков, многоквартирных домов, жилых домов, квартир и иных жилых помещений) и собственного движимого имущества.</w:t>
      </w:r>
    </w:p>
    <w:p w:rsidR="00961413" w:rsidRDefault="00961413" w:rsidP="00961413">
      <w:pPr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F1390A">
        <w:rPr>
          <w:rFonts w:eastAsia="Calibri"/>
          <w:sz w:val="28"/>
          <w:szCs w:val="28"/>
        </w:rPr>
        <w:t>Максимальный размер кредита на инвестиционные цели увеличен до 2 млрд. рублей для всех заемщиков, независимо от вида их деятельности.</w:t>
      </w:r>
    </w:p>
    <w:p w:rsidR="00961413" w:rsidRDefault="00961413" w:rsidP="00961413">
      <w:pPr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F01665">
        <w:rPr>
          <w:rFonts w:eastAsia="Calibri"/>
          <w:sz w:val="28"/>
          <w:szCs w:val="28"/>
        </w:rPr>
        <w:t>Программа дополн</w:t>
      </w:r>
      <w:r>
        <w:rPr>
          <w:rFonts w:eastAsia="Calibri"/>
          <w:sz w:val="28"/>
          <w:szCs w:val="28"/>
        </w:rPr>
        <w:t>ена</w:t>
      </w:r>
      <w:r w:rsidRPr="00F01665">
        <w:rPr>
          <w:rFonts w:eastAsia="Calibri"/>
          <w:sz w:val="28"/>
          <w:szCs w:val="28"/>
        </w:rPr>
        <w:t xml:space="preserve"> новым видом кредита "на развитие предпринимательской деятельности", по которому предприниматель может получить кредит в размере до 10 млн. рублей на срок до 5 лет по льготной ставке, не превышающей 9,95% годовых. В отношении подобных кредитов предусмотрены упрощенные требования к администрированию, в частности, нет ограничений по видам деятельности заемщиков, а также по наличию задолженности по налогам.</w:t>
      </w:r>
    </w:p>
    <w:p w:rsidR="00961413" w:rsidRDefault="00961413" w:rsidP="00961413">
      <w:pPr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F01665">
        <w:rPr>
          <w:rFonts w:eastAsia="Calibri"/>
          <w:sz w:val="28"/>
          <w:szCs w:val="28"/>
        </w:rPr>
        <w:t>Также в рамках программы по ставке 8,5% могут быть рефинансированы кредиты, ранее полученные предпринимателями по рыночным ставкам. Кредиты должны быть направлены на инвестиционную деятельность.</w:t>
      </w:r>
    </w:p>
    <w:p w:rsidR="00961413" w:rsidRPr="00F01665" w:rsidRDefault="00961413" w:rsidP="00961413">
      <w:pPr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F01665">
        <w:rPr>
          <w:rFonts w:eastAsia="Calibri"/>
          <w:sz w:val="28"/>
          <w:szCs w:val="28"/>
        </w:rPr>
        <w:t>Согласно нововведениям, в число заемщиков по программе включаются физические лица, применяющие специальный налоговый режим "Налог на профессиональный доход", то есть самозанятые.</w:t>
      </w:r>
    </w:p>
    <w:p w:rsidR="00961413" w:rsidRPr="00F01665" w:rsidRDefault="00961413" w:rsidP="00961413">
      <w:pPr>
        <w:adjustRightInd w:val="0"/>
        <w:ind w:firstLine="567"/>
        <w:jc w:val="both"/>
        <w:rPr>
          <w:rFonts w:eastAsia="Calibri"/>
          <w:sz w:val="28"/>
          <w:szCs w:val="28"/>
        </w:rPr>
      </w:pPr>
      <w:r w:rsidRPr="00F01665">
        <w:rPr>
          <w:rFonts w:eastAsia="Calibri"/>
          <w:sz w:val="28"/>
          <w:szCs w:val="28"/>
        </w:rPr>
        <w:t>Новшеством стали и изменения, предусматривающие реализацию механизма секьюритизации портфелей МСП-кредитов коммерческих банков посредством организации сделок по выпуску ценных бумаг (облигаций) под залог портфелей кредитов, предоставленных субъектам МСП, в рамках программы.</w:t>
      </w:r>
    </w:p>
    <w:p w:rsidR="00961413" w:rsidRPr="00026F9E" w:rsidRDefault="00961413" w:rsidP="00961413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t>АО «Федеральная корпорация по развитию малого и среднего предпринимательства»</w:t>
      </w:r>
      <w:r>
        <w:rPr>
          <w:b/>
          <w:sz w:val="28"/>
          <w:szCs w:val="28"/>
        </w:rPr>
        <w:t xml:space="preserve"> </w:t>
      </w:r>
      <w:r w:rsidRPr="003E340E">
        <w:rPr>
          <w:sz w:val="28"/>
          <w:szCs w:val="28"/>
        </w:rPr>
        <w:t>(далее</w:t>
      </w:r>
      <w:r>
        <w:rPr>
          <w:b/>
          <w:sz w:val="28"/>
          <w:szCs w:val="28"/>
        </w:rPr>
        <w:t xml:space="preserve"> - </w:t>
      </w:r>
      <w:r w:rsidRPr="003E340E">
        <w:rPr>
          <w:color w:val="000000"/>
          <w:spacing w:val="-2"/>
          <w:sz w:val="28"/>
          <w:szCs w:val="28"/>
        </w:rPr>
        <w:t>АО «Корпорация «МСП»</w:t>
      </w:r>
      <w:r>
        <w:rPr>
          <w:color w:val="000000"/>
          <w:spacing w:val="-2"/>
          <w:sz w:val="28"/>
          <w:szCs w:val="28"/>
        </w:rPr>
        <w:t>)</w:t>
      </w:r>
      <w:r w:rsidRPr="00CE6391">
        <w:rPr>
          <w:sz w:val="28"/>
          <w:szCs w:val="28"/>
        </w:rPr>
        <w:t xml:space="preserve"> разработана  </w:t>
      </w:r>
      <w:hyperlink r:id="rId25" w:tgtFrame="_blank" w:history="1">
        <w:r>
          <w:rPr>
            <w:sz w:val="28"/>
            <w:szCs w:val="28"/>
          </w:rPr>
          <w:t>п</w:t>
        </w:r>
        <w:r w:rsidRPr="00CE6391">
          <w:rPr>
            <w:sz w:val="28"/>
            <w:szCs w:val="28"/>
          </w:rPr>
          <w:t xml:space="preserve">рограмма стимулирования кредитования субъектов </w:t>
        </w:r>
      </w:hyperlink>
      <w:r w:rsidRPr="00CE6391">
        <w:rPr>
          <w:sz w:val="28"/>
          <w:szCs w:val="28"/>
        </w:rPr>
        <w:t>малого и сре</w:t>
      </w:r>
      <w:r>
        <w:rPr>
          <w:sz w:val="28"/>
          <w:szCs w:val="28"/>
        </w:rPr>
        <w:t>днего предпринимательства. Программа</w:t>
      </w:r>
      <w:r w:rsidRPr="00CE6391">
        <w:rPr>
          <w:sz w:val="28"/>
          <w:szCs w:val="28"/>
        </w:rPr>
        <w:t xml:space="preserve"> фиксирует процентную ставку</w:t>
      </w:r>
      <w:r w:rsidRPr="008A437E">
        <w:rPr>
          <w:sz w:val="28"/>
          <w:szCs w:val="28"/>
        </w:rPr>
        <w:t xml:space="preserve"> по кредитам в сумме не менее </w:t>
      </w:r>
      <w:r>
        <w:rPr>
          <w:sz w:val="28"/>
          <w:szCs w:val="28"/>
        </w:rPr>
        <w:t>3</w:t>
      </w:r>
      <w:r w:rsidRPr="008A437E">
        <w:rPr>
          <w:sz w:val="28"/>
          <w:szCs w:val="28"/>
        </w:rPr>
        <w:t xml:space="preserve"> млн</w:t>
      </w:r>
      <w:r>
        <w:rPr>
          <w:sz w:val="28"/>
          <w:szCs w:val="28"/>
        </w:rPr>
        <w:t xml:space="preserve">. рублей для субъектов МСП на уровне </w:t>
      </w:r>
      <w:r w:rsidRPr="00923838">
        <w:rPr>
          <w:b/>
          <w:sz w:val="28"/>
          <w:szCs w:val="28"/>
        </w:rPr>
        <w:t>9,6% - при кредитовании проектов в приоритетных отраслях экономики</w:t>
      </w:r>
      <w:r>
        <w:rPr>
          <w:sz w:val="28"/>
          <w:szCs w:val="28"/>
        </w:rPr>
        <w:t xml:space="preserve">; 10,6%  годовых – во всех остальных. </w:t>
      </w:r>
    </w:p>
    <w:p w:rsidR="00961413" w:rsidRDefault="00961413" w:rsidP="00961413">
      <w:pPr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38850" cy="345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413" w:rsidRDefault="00961413" w:rsidP="00961413">
      <w:pPr>
        <w:adjustRightInd w:val="0"/>
        <w:ind w:firstLine="567"/>
        <w:jc w:val="both"/>
        <w:rPr>
          <w:b/>
          <w:sz w:val="28"/>
          <w:szCs w:val="28"/>
        </w:rPr>
      </w:pPr>
    </w:p>
    <w:p w:rsidR="00961413" w:rsidRDefault="00961413" w:rsidP="00961413">
      <w:pPr>
        <w:adjustRightInd w:val="0"/>
        <w:ind w:firstLine="567"/>
        <w:jc w:val="both"/>
        <w:rPr>
          <w:sz w:val="28"/>
          <w:szCs w:val="28"/>
        </w:rPr>
      </w:pPr>
      <w:r w:rsidRPr="00C30FE5">
        <w:rPr>
          <w:b/>
          <w:sz w:val="28"/>
          <w:szCs w:val="28"/>
        </w:rPr>
        <w:t xml:space="preserve">Список уполномоченных банков размещен на сайте Корпорации </w:t>
      </w:r>
      <w:r>
        <w:rPr>
          <w:sz w:val="28"/>
          <w:szCs w:val="28"/>
        </w:rPr>
        <w:t xml:space="preserve">по ссылке </w:t>
      </w:r>
      <w:hyperlink r:id="rId27" w:history="1">
        <w:r w:rsidRPr="000D28F9">
          <w:rPr>
            <w:rStyle w:val="a4"/>
            <w:sz w:val="28"/>
            <w:szCs w:val="28"/>
          </w:rPr>
          <w:t>https://corpmsp.ru/bankam/programma_stimulir/</w:t>
        </w:r>
      </w:hyperlink>
      <w:r>
        <w:rPr>
          <w:sz w:val="28"/>
          <w:szCs w:val="28"/>
        </w:rPr>
        <w:t xml:space="preserve">. </w:t>
      </w:r>
    </w:p>
    <w:p w:rsidR="00961413" w:rsidRDefault="00961413" w:rsidP="00961413">
      <w:pPr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ПАО Сбербанк, Россельхозбанк, Банк ВТБ, Промсвязьбанк - </w:t>
      </w:r>
      <w:r w:rsidRPr="00C30FE5">
        <w:rPr>
          <w:color w:val="000000"/>
          <w:spacing w:val="-4"/>
          <w:sz w:val="28"/>
          <w:szCs w:val="28"/>
        </w:rPr>
        <w:t>с 01 января 2019 г</w:t>
      </w:r>
      <w:r>
        <w:rPr>
          <w:color w:val="000000"/>
          <w:spacing w:val="-4"/>
          <w:sz w:val="28"/>
          <w:szCs w:val="28"/>
        </w:rPr>
        <w:t xml:space="preserve">ода </w:t>
      </w:r>
      <w:r w:rsidRPr="00C30FE5">
        <w:rPr>
          <w:color w:val="000000"/>
          <w:spacing w:val="-4"/>
          <w:sz w:val="28"/>
          <w:szCs w:val="28"/>
        </w:rPr>
        <w:t>не осуществля</w:t>
      </w:r>
      <w:r>
        <w:rPr>
          <w:color w:val="000000"/>
          <w:spacing w:val="-4"/>
          <w:sz w:val="28"/>
          <w:szCs w:val="28"/>
        </w:rPr>
        <w:t>ют п</w:t>
      </w:r>
      <w:r w:rsidRPr="00C30FE5">
        <w:rPr>
          <w:color w:val="000000"/>
          <w:spacing w:val="-4"/>
          <w:sz w:val="28"/>
          <w:szCs w:val="28"/>
        </w:rPr>
        <w:t>редоставление кредитов в рамках Программы стимулирования кред</w:t>
      </w:r>
      <w:r>
        <w:rPr>
          <w:color w:val="000000"/>
          <w:spacing w:val="-4"/>
          <w:sz w:val="28"/>
          <w:szCs w:val="28"/>
        </w:rPr>
        <w:t>итования субъектов МСП.</w:t>
      </w:r>
    </w:p>
    <w:p w:rsidR="00961413" w:rsidRDefault="00961413" w:rsidP="00961413">
      <w:pPr>
        <w:adjustRightInd w:val="0"/>
        <w:jc w:val="both"/>
        <w:rPr>
          <w:color w:val="000000"/>
          <w:spacing w:val="-4"/>
          <w:sz w:val="28"/>
          <w:szCs w:val="28"/>
        </w:rPr>
      </w:pPr>
    </w:p>
    <w:p w:rsidR="00961413" w:rsidRPr="003E340E" w:rsidRDefault="00961413" w:rsidP="00961413">
      <w:pPr>
        <w:tabs>
          <w:tab w:val="left" w:pos="7938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</w:t>
      </w:r>
      <w:r w:rsidRPr="003E340E">
        <w:rPr>
          <w:color w:val="000000"/>
          <w:spacing w:val="-4"/>
          <w:sz w:val="28"/>
          <w:szCs w:val="28"/>
        </w:rPr>
        <w:t xml:space="preserve"> рамках </w:t>
      </w:r>
      <w:r w:rsidRPr="00713E69">
        <w:rPr>
          <w:b/>
          <w:color w:val="000000"/>
          <w:spacing w:val="-4"/>
          <w:sz w:val="28"/>
          <w:szCs w:val="28"/>
        </w:rPr>
        <w:t xml:space="preserve">реализации механизма льготного лизинга </w:t>
      </w:r>
      <w:r w:rsidRPr="003E340E">
        <w:rPr>
          <w:color w:val="000000"/>
          <w:spacing w:val="-2"/>
          <w:sz w:val="28"/>
          <w:szCs w:val="28"/>
        </w:rPr>
        <w:t xml:space="preserve">учреждены 4 региональные лизинговые компании (далее - РЛК) для развития </w:t>
      </w:r>
      <w:r w:rsidRPr="00E2703A">
        <w:rPr>
          <w:b/>
          <w:color w:val="000000"/>
          <w:spacing w:val="-2"/>
          <w:sz w:val="28"/>
          <w:szCs w:val="28"/>
        </w:rPr>
        <w:t>субъектов индивидуального и малого предпринимательства</w:t>
      </w:r>
      <w:r w:rsidRPr="003E340E">
        <w:rPr>
          <w:color w:val="000000"/>
          <w:spacing w:val="-2"/>
          <w:sz w:val="28"/>
          <w:szCs w:val="28"/>
        </w:rPr>
        <w:t xml:space="preserve"> </w:t>
      </w:r>
      <w:r w:rsidRPr="003E340E">
        <w:rPr>
          <w:color w:val="000000"/>
          <w:sz w:val="28"/>
          <w:szCs w:val="28"/>
        </w:rPr>
        <w:t>(далее - субъекты ИМП):</w:t>
      </w:r>
      <w:r w:rsidRPr="003E340E">
        <w:rPr>
          <w:color w:val="000000"/>
          <w:spacing w:val="-4"/>
          <w:sz w:val="28"/>
          <w:szCs w:val="28"/>
        </w:rPr>
        <w:t xml:space="preserve"> в Республике Татарстан, Республике Башкортостан, Республике Саха (Якутия) и Ярославской области.</w:t>
      </w:r>
    </w:p>
    <w:p w:rsidR="00961413" w:rsidRPr="003E340E" w:rsidRDefault="00961413" w:rsidP="00961413">
      <w:pPr>
        <w:shd w:val="clear" w:color="auto" w:fill="FFFFFF"/>
        <w:ind w:firstLine="567"/>
        <w:jc w:val="both"/>
        <w:rPr>
          <w:sz w:val="28"/>
          <w:szCs w:val="28"/>
        </w:rPr>
      </w:pPr>
      <w:r w:rsidRPr="003E340E">
        <w:rPr>
          <w:color w:val="000000"/>
          <w:spacing w:val="-7"/>
          <w:sz w:val="28"/>
          <w:szCs w:val="28"/>
        </w:rPr>
        <w:t>В целях повышения доступности лизинговых услуг для субъектов ИМП РЛК</w:t>
      </w:r>
      <w:r w:rsidRPr="003E340E">
        <w:rPr>
          <w:sz w:val="28"/>
          <w:szCs w:val="28"/>
        </w:rPr>
        <w:t xml:space="preserve"> </w:t>
      </w:r>
      <w:r w:rsidRPr="00882C9D">
        <w:rPr>
          <w:b/>
          <w:color w:val="000000"/>
          <w:spacing w:val="-1"/>
          <w:sz w:val="28"/>
          <w:szCs w:val="28"/>
        </w:rPr>
        <w:t>реализуется Программа льготного лизинга</w:t>
      </w:r>
      <w:r w:rsidRPr="003E340E">
        <w:rPr>
          <w:color w:val="000000"/>
          <w:spacing w:val="-1"/>
          <w:sz w:val="28"/>
          <w:szCs w:val="28"/>
        </w:rPr>
        <w:t xml:space="preserve">, предусматривающая </w:t>
      </w:r>
      <w:r w:rsidRPr="003E340E">
        <w:rPr>
          <w:color w:val="000000"/>
          <w:spacing w:val="-3"/>
          <w:sz w:val="28"/>
          <w:szCs w:val="28"/>
        </w:rPr>
        <w:t xml:space="preserve">предоставление </w:t>
      </w:r>
      <w:r w:rsidRPr="005738AB">
        <w:rPr>
          <w:b/>
          <w:color w:val="000000"/>
          <w:spacing w:val="-3"/>
          <w:sz w:val="28"/>
          <w:szCs w:val="28"/>
        </w:rPr>
        <w:t>субъектам ИМП</w:t>
      </w:r>
      <w:r w:rsidRPr="003E340E">
        <w:rPr>
          <w:color w:val="000000"/>
          <w:spacing w:val="-3"/>
          <w:sz w:val="28"/>
          <w:szCs w:val="28"/>
        </w:rPr>
        <w:t xml:space="preserve"> льготного лизингового финансирования сроком до 7 лет в размере от </w:t>
      </w:r>
      <w:r>
        <w:rPr>
          <w:color w:val="000000"/>
          <w:spacing w:val="-3"/>
          <w:sz w:val="28"/>
          <w:szCs w:val="28"/>
        </w:rPr>
        <w:t>2,5</w:t>
      </w:r>
      <w:r w:rsidRPr="003E340E">
        <w:rPr>
          <w:color w:val="000000"/>
          <w:spacing w:val="-3"/>
          <w:sz w:val="28"/>
          <w:szCs w:val="28"/>
        </w:rPr>
        <w:t xml:space="preserve">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до 200 млн</w:t>
      </w:r>
      <w:r>
        <w:rPr>
          <w:color w:val="000000"/>
          <w:spacing w:val="-3"/>
          <w:sz w:val="28"/>
          <w:szCs w:val="28"/>
        </w:rPr>
        <w:t>.</w:t>
      </w:r>
      <w:r w:rsidRPr="003E340E">
        <w:rPr>
          <w:color w:val="000000"/>
          <w:spacing w:val="-3"/>
          <w:sz w:val="28"/>
          <w:szCs w:val="28"/>
        </w:rPr>
        <w:t xml:space="preserve"> рублей на приобретение </w:t>
      </w:r>
      <w:r w:rsidRPr="003E340E">
        <w:rPr>
          <w:color w:val="000000"/>
          <w:sz w:val="28"/>
          <w:szCs w:val="28"/>
        </w:rPr>
        <w:t xml:space="preserve">оборудования по ставкам в размере 6% годовых для оборудования </w:t>
      </w:r>
      <w:r w:rsidRPr="003E340E">
        <w:rPr>
          <w:color w:val="000000"/>
          <w:spacing w:val="-5"/>
          <w:sz w:val="28"/>
          <w:szCs w:val="28"/>
        </w:rPr>
        <w:t xml:space="preserve">российского производства и 8% годовых для оборудования зарубежного </w:t>
      </w:r>
      <w:r w:rsidRPr="003E340E">
        <w:rPr>
          <w:color w:val="000000"/>
          <w:spacing w:val="-4"/>
          <w:sz w:val="28"/>
          <w:szCs w:val="28"/>
        </w:rPr>
        <w:t xml:space="preserve">производства (далее - Программа). Авансовый платеж по договорам лизинга </w:t>
      </w:r>
      <w:r w:rsidRPr="003E340E">
        <w:rPr>
          <w:color w:val="000000"/>
          <w:spacing w:val="-1"/>
          <w:sz w:val="28"/>
          <w:szCs w:val="28"/>
        </w:rPr>
        <w:t>в рамках Программы установлен в размере не менее 10</w:t>
      </w:r>
      <w:r>
        <w:rPr>
          <w:color w:val="000000"/>
          <w:spacing w:val="-1"/>
          <w:sz w:val="28"/>
          <w:szCs w:val="28"/>
        </w:rPr>
        <w:t>-15</w:t>
      </w:r>
      <w:r w:rsidRPr="003E340E">
        <w:rPr>
          <w:color w:val="000000"/>
          <w:spacing w:val="-1"/>
          <w:sz w:val="28"/>
          <w:szCs w:val="28"/>
        </w:rPr>
        <w:t xml:space="preserve">% от стоимости </w:t>
      </w:r>
      <w:r w:rsidRPr="003E340E">
        <w:rPr>
          <w:color w:val="000000"/>
          <w:spacing w:val="-7"/>
          <w:sz w:val="28"/>
          <w:szCs w:val="28"/>
        </w:rPr>
        <w:t xml:space="preserve">предмета лизинга, что значительно ниже аналогичного рыночного показателя. </w:t>
      </w:r>
    </w:p>
    <w:p w:rsidR="00961413" w:rsidRDefault="00961413" w:rsidP="0096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E340E">
        <w:rPr>
          <w:color w:val="000000"/>
          <w:sz w:val="28"/>
          <w:szCs w:val="28"/>
        </w:rPr>
        <w:t xml:space="preserve">Подробные информационные материалы, содержащие условия </w:t>
      </w:r>
      <w:r w:rsidRPr="003E340E">
        <w:rPr>
          <w:color w:val="000000"/>
          <w:spacing w:val="-4"/>
          <w:sz w:val="28"/>
          <w:szCs w:val="28"/>
        </w:rPr>
        <w:t xml:space="preserve">Программы, а также форма анкеты соответствия требованиям Программы, </w:t>
      </w:r>
      <w:r w:rsidRPr="003E340E">
        <w:rPr>
          <w:color w:val="000000"/>
          <w:spacing w:val="-3"/>
          <w:sz w:val="28"/>
          <w:szCs w:val="28"/>
        </w:rPr>
        <w:t xml:space="preserve">представление которой необходимо для начала рассмотрения лизинговой </w:t>
      </w:r>
      <w:r w:rsidRPr="003E340E">
        <w:rPr>
          <w:color w:val="000000"/>
          <w:spacing w:val="-2"/>
          <w:sz w:val="28"/>
          <w:szCs w:val="28"/>
        </w:rPr>
        <w:t xml:space="preserve">заявки (далее - Анкета), размещены на сайте АО «Корпорация «МСП» в </w:t>
      </w:r>
      <w:r w:rsidRPr="003E340E">
        <w:rPr>
          <w:color w:val="000000"/>
          <w:spacing w:val="-5"/>
          <w:sz w:val="28"/>
          <w:szCs w:val="28"/>
        </w:rPr>
        <w:t>разделе «Лизинговая поддержка» (</w:t>
      </w:r>
      <w:hyperlink r:id="rId28" w:history="1">
        <w:r w:rsidRPr="0026344D">
          <w:rPr>
            <w:rStyle w:val="a4"/>
            <w:spacing w:val="-5"/>
            <w:sz w:val="28"/>
            <w:szCs w:val="28"/>
          </w:rPr>
          <w:t>https://corpmsp.ru/finansovaya-podderzhka/lizingovaya-podderzhka/</w:t>
        </w:r>
      </w:hyperlink>
      <w:r w:rsidRPr="003E340E">
        <w:rPr>
          <w:color w:val="000000"/>
          <w:sz w:val="28"/>
          <w:szCs w:val="28"/>
        </w:rPr>
        <w:t>).</w:t>
      </w:r>
    </w:p>
    <w:p w:rsidR="00961413" w:rsidRPr="002E50B3" w:rsidRDefault="00961413" w:rsidP="00961413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2E50B3">
        <w:rPr>
          <w:color w:val="000000"/>
          <w:spacing w:val="-7"/>
          <w:sz w:val="28"/>
          <w:szCs w:val="28"/>
        </w:rPr>
        <w:t xml:space="preserve">Также реализуется 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программа коммерческого лизинга, </w:t>
      </w:r>
      <w:r w:rsidRPr="002E50B3">
        <w:rPr>
          <w:color w:val="000000"/>
          <w:spacing w:val="-7"/>
          <w:sz w:val="28"/>
          <w:szCs w:val="28"/>
        </w:rPr>
        <w:t>которая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2E50B3">
        <w:rPr>
          <w:color w:val="000000"/>
          <w:spacing w:val="-7"/>
          <w:sz w:val="28"/>
          <w:szCs w:val="28"/>
        </w:rPr>
        <w:t xml:space="preserve"> походит для </w:t>
      </w:r>
      <w:r w:rsidRPr="00A22513">
        <w:rPr>
          <w:b/>
          <w:color w:val="000000"/>
          <w:spacing w:val="-7"/>
          <w:sz w:val="28"/>
          <w:szCs w:val="28"/>
        </w:rPr>
        <w:t>среднего бизнеса</w:t>
      </w:r>
      <w:r w:rsidRPr="002E50B3">
        <w:rPr>
          <w:color w:val="000000"/>
          <w:spacing w:val="-7"/>
          <w:sz w:val="28"/>
          <w:szCs w:val="28"/>
        </w:rPr>
        <w:t>. Однако процентная ставка по данной программе составит от 13%.</w:t>
      </w:r>
    </w:p>
    <w:p w:rsidR="00961413" w:rsidRPr="002E50B3" w:rsidRDefault="00961413" w:rsidP="00961413">
      <w:pPr>
        <w:shd w:val="clear" w:color="auto" w:fill="FFFFFF"/>
        <w:ind w:firstLine="567"/>
        <w:jc w:val="both"/>
        <w:rPr>
          <w:color w:val="000000"/>
          <w:spacing w:val="-7"/>
          <w:sz w:val="28"/>
          <w:szCs w:val="28"/>
        </w:rPr>
      </w:pPr>
      <w:r w:rsidRPr="002E50B3">
        <w:rPr>
          <w:color w:val="000000"/>
          <w:spacing w:val="-7"/>
          <w:sz w:val="28"/>
          <w:szCs w:val="28"/>
        </w:rPr>
        <w:lastRenderedPageBreak/>
        <w:t xml:space="preserve">Субъекты малого предпринимательства могут воспользоваться </w:t>
      </w:r>
      <w:r w:rsidRPr="002E50B3">
        <w:rPr>
          <w:b/>
          <w:bCs/>
          <w:color w:val="000000"/>
          <w:spacing w:val="-7"/>
          <w:sz w:val="28"/>
          <w:szCs w:val="28"/>
        </w:rPr>
        <w:t xml:space="preserve">новой мерой поддержки </w:t>
      </w:r>
      <w:r w:rsidRPr="002E50B3">
        <w:rPr>
          <w:color w:val="000000"/>
          <w:spacing w:val="-7"/>
          <w:sz w:val="28"/>
          <w:szCs w:val="28"/>
        </w:rPr>
        <w:t xml:space="preserve">в рамках реализации Программы льготного лизинга оборудования – </w:t>
      </w:r>
      <w:r w:rsidRPr="002E50B3">
        <w:rPr>
          <w:b/>
          <w:bCs/>
          <w:color w:val="000000"/>
          <w:spacing w:val="-7"/>
          <w:sz w:val="28"/>
          <w:szCs w:val="28"/>
        </w:rPr>
        <w:t>«Лизинг без аванса».</w:t>
      </w:r>
      <w:r>
        <w:rPr>
          <w:b/>
          <w:bCs/>
          <w:color w:val="000000"/>
          <w:spacing w:val="-7"/>
          <w:sz w:val="28"/>
          <w:szCs w:val="28"/>
        </w:rPr>
        <w:t xml:space="preserve"> </w:t>
      </w:r>
      <w:r w:rsidRPr="002E50B3">
        <w:rPr>
          <w:color w:val="000000"/>
          <w:spacing w:val="-7"/>
          <w:sz w:val="28"/>
          <w:szCs w:val="28"/>
        </w:rPr>
        <w:t xml:space="preserve">Региональная лизинговая компания Ярославской области предлагает новый продукт - приобретение в лизинг оборудования на сумму от </w:t>
      </w:r>
      <w:r>
        <w:rPr>
          <w:color w:val="000000"/>
          <w:spacing w:val="-7"/>
          <w:sz w:val="28"/>
          <w:szCs w:val="28"/>
        </w:rPr>
        <w:t>2,5</w:t>
      </w:r>
      <w:r w:rsidRPr="002E50B3">
        <w:rPr>
          <w:color w:val="000000"/>
          <w:spacing w:val="-7"/>
          <w:sz w:val="28"/>
          <w:szCs w:val="28"/>
        </w:rPr>
        <w:t xml:space="preserve"> до 50 млн. рублей и сроком лизинга от 13 до 60 месяцев по ставкам 6% годовых (приобретение отечественного оборудования) или 8% годовых (приобретение иностранного оборудования) </w:t>
      </w:r>
      <w:r w:rsidRPr="002E50B3">
        <w:rPr>
          <w:b/>
          <w:bCs/>
          <w:color w:val="000000"/>
          <w:spacing w:val="-7"/>
          <w:sz w:val="28"/>
          <w:szCs w:val="28"/>
        </w:rPr>
        <w:t>под поручительство региональной гарантийной организации –</w:t>
      </w:r>
      <w:r w:rsidRPr="002E50B3">
        <w:rPr>
          <w:color w:val="000000"/>
          <w:spacing w:val="-7"/>
          <w:sz w:val="28"/>
          <w:szCs w:val="28"/>
        </w:rPr>
        <w:t xml:space="preserve"> АНО Центр гарантийного обеспечения МСП, обеспечивающее исполнение лизингополучателем обязательств по договору лизинга в размере не менее 30% от стоимости предмета лизинга оборудования.</w:t>
      </w:r>
    </w:p>
    <w:p w:rsidR="00961413" w:rsidRDefault="00961413" w:rsidP="00961413">
      <w:pPr>
        <w:shd w:val="clear" w:color="auto" w:fill="FFFFFF"/>
        <w:ind w:left="14" w:right="166" w:firstLine="553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За более подробной консультацией вы можете обратиться по адресу: г. Вологда, ул. Конева 15 или телефонам (8172) 74-00-12, 500-112,  74-00-54, 74-00-20, по эл. почте  </w:t>
      </w:r>
      <w:hyperlink r:id="rId29" w:history="1">
        <w:r w:rsidRPr="00470CE7">
          <w:rPr>
            <w:rStyle w:val="a4"/>
            <w:spacing w:val="-4"/>
            <w:sz w:val="28"/>
            <w:szCs w:val="28"/>
            <w:lang w:val="en-US"/>
          </w:rPr>
          <w:t>ds</w:t>
        </w:r>
        <w:r w:rsidRPr="00470CE7">
          <w:rPr>
            <w:rStyle w:val="a4"/>
            <w:spacing w:val="-4"/>
            <w:sz w:val="28"/>
            <w:szCs w:val="28"/>
          </w:rPr>
          <w:t>@</w:t>
        </w:r>
        <w:r w:rsidRPr="00470CE7">
          <w:rPr>
            <w:rStyle w:val="a4"/>
            <w:spacing w:val="-4"/>
            <w:sz w:val="28"/>
            <w:szCs w:val="28"/>
            <w:lang w:val="en-US"/>
          </w:rPr>
          <w:t>mb</w:t>
        </w:r>
        <w:r w:rsidRPr="00470CE7">
          <w:rPr>
            <w:rStyle w:val="a4"/>
            <w:spacing w:val="-4"/>
            <w:sz w:val="28"/>
            <w:szCs w:val="28"/>
          </w:rPr>
          <w:t>35.</w:t>
        </w:r>
        <w:r w:rsidRPr="00470CE7">
          <w:rPr>
            <w:rStyle w:val="a4"/>
            <w:spacing w:val="-4"/>
            <w:sz w:val="28"/>
            <w:szCs w:val="28"/>
            <w:lang w:val="en-US"/>
          </w:rPr>
          <w:t>ru</w:t>
        </w:r>
      </w:hyperlink>
      <w:r w:rsidRPr="00FA7F0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  <w:lang w:val="en-US"/>
        </w:rPr>
        <w:t> </w:t>
      </w:r>
    </w:p>
    <w:p w:rsidR="00961413" w:rsidRDefault="00961413" w:rsidP="0096141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1413" w:rsidRDefault="00961413" w:rsidP="00961413">
      <w:pPr>
        <w:adjustRightInd w:val="0"/>
        <w:ind w:firstLine="567"/>
        <w:jc w:val="both"/>
        <w:rPr>
          <w:sz w:val="28"/>
          <w:szCs w:val="28"/>
        </w:rPr>
      </w:pPr>
      <w:r w:rsidRPr="00034D3C">
        <w:rPr>
          <w:b/>
          <w:sz w:val="28"/>
          <w:szCs w:val="28"/>
        </w:rPr>
        <w:t>АО «МСП Банк»</w:t>
      </w:r>
      <w:r w:rsidRPr="007C2CF0">
        <w:rPr>
          <w:sz w:val="28"/>
          <w:szCs w:val="28"/>
        </w:rPr>
        <w:t xml:space="preserve"> предлагает</w:t>
      </w:r>
      <w:r w:rsidRPr="00A265FC">
        <w:rPr>
          <w:sz w:val="28"/>
          <w:szCs w:val="28"/>
        </w:rPr>
        <w:t xml:space="preserve"> субъектам </w:t>
      </w:r>
      <w:r>
        <w:rPr>
          <w:sz w:val="28"/>
          <w:szCs w:val="28"/>
        </w:rPr>
        <w:t>МСП</w:t>
      </w:r>
      <w:r w:rsidRPr="00A265FC">
        <w:rPr>
          <w:sz w:val="28"/>
          <w:szCs w:val="28"/>
        </w:rPr>
        <w:t xml:space="preserve">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Банке </w:t>
      </w:r>
      <w:r>
        <w:rPr>
          <w:sz w:val="28"/>
          <w:szCs w:val="28"/>
        </w:rPr>
        <w:t>-</w:t>
      </w:r>
      <w:r w:rsidRPr="00A265FC">
        <w:rPr>
          <w:sz w:val="28"/>
          <w:szCs w:val="28"/>
        </w:rPr>
        <w:t xml:space="preserve"> </w:t>
      </w:r>
      <w:hyperlink r:id="rId30" w:history="1">
        <w:r w:rsidRPr="00A265FC">
          <w:rPr>
            <w:sz w:val="28"/>
            <w:szCs w:val="28"/>
          </w:rPr>
          <w:t>соответствие</w:t>
        </w:r>
      </w:hyperlink>
      <w:r w:rsidRPr="00A265FC">
        <w:rPr>
          <w:sz w:val="28"/>
          <w:szCs w:val="28"/>
        </w:rPr>
        <w:t> </w:t>
      </w:r>
      <w:r>
        <w:rPr>
          <w:sz w:val="28"/>
          <w:szCs w:val="28"/>
        </w:rPr>
        <w:t>требованиям Ф</w:t>
      </w:r>
      <w:r w:rsidRPr="00A265FC">
        <w:rPr>
          <w:sz w:val="28"/>
          <w:szCs w:val="28"/>
        </w:rPr>
        <w:t>едерально</w:t>
      </w:r>
      <w:r>
        <w:rPr>
          <w:sz w:val="28"/>
          <w:szCs w:val="28"/>
        </w:rPr>
        <w:t>го</w:t>
      </w:r>
      <w:r w:rsidRPr="00A265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265FC">
        <w:rPr>
          <w:sz w:val="28"/>
          <w:szCs w:val="28"/>
        </w:rPr>
        <w:t xml:space="preserve"> от 24</w:t>
      </w:r>
      <w:r>
        <w:rPr>
          <w:sz w:val="28"/>
          <w:szCs w:val="28"/>
        </w:rPr>
        <w:t xml:space="preserve"> июля </w:t>
      </w:r>
      <w:r w:rsidRPr="00A265F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265F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265FC">
        <w:rPr>
          <w:sz w:val="28"/>
          <w:szCs w:val="28"/>
        </w:rPr>
        <w:t xml:space="preserve"> №209-ФЗ «О </w:t>
      </w:r>
      <w:r w:rsidRPr="00DB2E5B">
        <w:rPr>
          <w:sz w:val="28"/>
          <w:szCs w:val="28"/>
        </w:rPr>
        <w:t xml:space="preserve">развитии малого и среднего предпринимательства в Российской Федерации». Более подробная информация размещена на официальном сайте  АО «МСП Банк» </w:t>
      </w:r>
      <w:hyperlink r:id="rId31" w:history="1">
        <w:r w:rsidRPr="00034D3C">
          <w:rPr>
            <w:rStyle w:val="a4"/>
            <w:sz w:val="28"/>
            <w:szCs w:val="28"/>
          </w:rPr>
          <w:t>https://www.mspbank.ru/</w:t>
        </w:r>
      </w:hyperlink>
      <w:r>
        <w:rPr>
          <w:sz w:val="28"/>
          <w:szCs w:val="28"/>
        </w:rPr>
        <w:t xml:space="preserve">. </w:t>
      </w:r>
    </w:p>
    <w:p w:rsidR="00961413" w:rsidRDefault="00961413" w:rsidP="0096141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961413" w:rsidRDefault="00961413" w:rsidP="0096141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федеральном уровне п</w:t>
      </w:r>
      <w:r w:rsidRPr="00251586">
        <w:rPr>
          <w:sz w:val="28"/>
          <w:szCs w:val="28"/>
        </w:rPr>
        <w:t xml:space="preserve">редусмотрены </w:t>
      </w:r>
      <w:r>
        <w:rPr>
          <w:sz w:val="28"/>
          <w:szCs w:val="28"/>
        </w:rPr>
        <w:t xml:space="preserve">новые меры поддержки </w:t>
      </w:r>
      <w:r w:rsidRPr="00251586">
        <w:rPr>
          <w:sz w:val="28"/>
          <w:szCs w:val="28"/>
        </w:rPr>
        <w:t>для сельскохозяйственных кооперативов</w:t>
      </w:r>
      <w:r>
        <w:rPr>
          <w:sz w:val="28"/>
          <w:szCs w:val="28"/>
        </w:rPr>
        <w:t>:</w:t>
      </w:r>
    </w:p>
    <w:p w:rsidR="00961413" w:rsidRPr="002D1874" w:rsidRDefault="00961413" w:rsidP="00961413">
      <w:pPr>
        <w:pStyle w:val="ac"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D1874">
        <w:rPr>
          <w:b/>
          <w:sz w:val="28"/>
          <w:szCs w:val="28"/>
        </w:rPr>
        <w:t>специализированные</w:t>
      </w:r>
      <w:r w:rsidRPr="002D1874">
        <w:rPr>
          <w:sz w:val="28"/>
          <w:szCs w:val="28"/>
        </w:rPr>
        <w:t xml:space="preserve"> </w:t>
      </w:r>
      <w:r w:rsidRPr="002D1874">
        <w:rPr>
          <w:b/>
          <w:sz w:val="28"/>
          <w:szCs w:val="28"/>
        </w:rPr>
        <w:t>продукты региональных лизинговых компаний (РЛК)</w:t>
      </w:r>
      <w:r>
        <w:rPr>
          <w:b/>
          <w:sz w:val="28"/>
          <w:szCs w:val="28"/>
        </w:rPr>
        <w:t>.</w:t>
      </w:r>
      <w:r w:rsidRPr="002D1874">
        <w:rPr>
          <w:sz w:val="28"/>
          <w:szCs w:val="28"/>
        </w:rPr>
        <w:t xml:space="preserve">  </w:t>
      </w:r>
    </w:p>
    <w:p w:rsidR="00961413" w:rsidRPr="002D1874" w:rsidRDefault="00961413" w:rsidP="00961413">
      <w:pPr>
        <w:pStyle w:val="ac"/>
        <w:numPr>
          <w:ilvl w:val="1"/>
          <w:numId w:val="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2D1874">
        <w:rPr>
          <w:b/>
          <w:sz w:val="28"/>
          <w:szCs w:val="28"/>
        </w:rPr>
        <w:t>родукт «Сельхозкооператив. Создание»</w:t>
      </w:r>
      <w:r w:rsidRPr="002D1874">
        <w:rPr>
          <w:sz w:val="28"/>
          <w:szCs w:val="28"/>
        </w:rPr>
        <w:t xml:space="preserve"> (от 2,5 до 10 млн. рублей для лизингополучателя, зарегистрированного как сельскохозяйственный производственный кооператив (СПК) или сельскохозяйственный потребительский кооператив (СПоК) не более 12 месяцев на дату обращения в РЛК).</w:t>
      </w:r>
    </w:p>
    <w:p w:rsidR="00961413" w:rsidRPr="002D1874" w:rsidRDefault="00961413" w:rsidP="00961413">
      <w:pPr>
        <w:pStyle w:val="ac"/>
        <w:numPr>
          <w:ilvl w:val="1"/>
          <w:numId w:val="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D1874">
        <w:rPr>
          <w:b/>
          <w:sz w:val="28"/>
          <w:szCs w:val="28"/>
        </w:rPr>
        <w:t>Продукт «Сельхозкооперация. Развитие»</w:t>
      </w:r>
      <w:r w:rsidRPr="002D1874">
        <w:rPr>
          <w:sz w:val="28"/>
          <w:szCs w:val="28"/>
        </w:rPr>
        <w:t xml:space="preserve"> (от 2,5 до 200 млн. рублей для лизингополучателя, зарегистрированного как СПК или СПоК более 12 месяцев на дату обращения в РЛК).</w:t>
      </w:r>
    </w:p>
    <w:p w:rsidR="00961413" w:rsidRPr="002D1874" w:rsidRDefault="00961413" w:rsidP="00961413">
      <w:pPr>
        <w:pStyle w:val="ac"/>
        <w:numPr>
          <w:ilvl w:val="1"/>
          <w:numId w:val="5"/>
        </w:numPr>
        <w:tabs>
          <w:tab w:val="left" w:pos="851"/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D1874">
        <w:rPr>
          <w:sz w:val="28"/>
          <w:szCs w:val="28"/>
        </w:rPr>
        <w:t>Комплексная поддержка региональных лизинговых и гарантийных организаций (</w:t>
      </w:r>
      <w:r w:rsidRPr="002D1874">
        <w:rPr>
          <w:b/>
          <w:sz w:val="28"/>
          <w:szCs w:val="28"/>
        </w:rPr>
        <w:t>лизинг без аванса</w:t>
      </w:r>
      <w:r w:rsidRPr="002D1874">
        <w:rPr>
          <w:sz w:val="28"/>
          <w:szCs w:val="28"/>
        </w:rPr>
        <w:t>) (от 2,5 до 50 млн. рублей для лизингополучателя, зарегистрированного как СПК или СПоК более 12 месяцев на дату обращения в РЛК) со ставкой 6% для оборудования российского производства или 8% для зарубежного оборудования;</w:t>
      </w:r>
    </w:p>
    <w:p w:rsidR="00961413" w:rsidRPr="002D1874" w:rsidRDefault="00961413" w:rsidP="00961413">
      <w:pPr>
        <w:pStyle w:val="ac"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D1874">
        <w:rPr>
          <w:b/>
          <w:sz w:val="28"/>
          <w:szCs w:val="28"/>
        </w:rPr>
        <w:t>специализированный продукт АО «МСП Банк» - «Кооперация»</w:t>
      </w:r>
      <w:r w:rsidRPr="002D1874">
        <w:rPr>
          <w:sz w:val="28"/>
          <w:szCs w:val="28"/>
        </w:rPr>
        <w:t xml:space="preserve"> на пополнение оборотных средств (от 1 до 500 млн. рублей сроком до 3 лет) и финансирование инвестиций (от 1 до 2 000 млн. рублей сроком до 10 лет) со ставкой от 7,75% в рамках постановления Правительства Российской Федерации от 30 декабря 2018 года №1764 и ставкой от 1 до 5 % в рамках </w:t>
      </w:r>
      <w:r w:rsidRPr="002D1874">
        <w:rPr>
          <w:sz w:val="28"/>
          <w:szCs w:val="28"/>
        </w:rPr>
        <w:lastRenderedPageBreak/>
        <w:t>постановления Правительства Российской Федерации от 19 декабря 2016 года №1528, с пониженным требованием к собственному участию в проекте при  наличии грантовой поддержки в размере 10% от суммы проекта;</w:t>
      </w:r>
    </w:p>
    <w:p w:rsidR="00961413" w:rsidRPr="008031DC" w:rsidRDefault="00961413" w:rsidP="00961413">
      <w:pPr>
        <w:pStyle w:val="ac"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2A0694">
        <w:rPr>
          <w:b/>
          <w:sz w:val="28"/>
          <w:szCs w:val="28"/>
        </w:rPr>
        <w:t>поддержка Минэкономразвития России</w:t>
      </w:r>
      <w:r w:rsidRPr="008031DC">
        <w:rPr>
          <w:sz w:val="28"/>
          <w:szCs w:val="28"/>
        </w:rPr>
        <w:t xml:space="preserve"> в рамках реализации федерального проекта «Расширение доступа субъектов МСП к финансовым ресурсам, в том числе льготному финансированию» </w:t>
      </w:r>
      <w:r w:rsidRPr="00E700FF">
        <w:rPr>
          <w:b/>
          <w:sz w:val="28"/>
          <w:szCs w:val="28"/>
        </w:rPr>
        <w:t>на субсидирование купонных выплат</w:t>
      </w:r>
      <w:r w:rsidRPr="008031DC">
        <w:rPr>
          <w:sz w:val="28"/>
          <w:szCs w:val="28"/>
        </w:rPr>
        <w:t xml:space="preserve"> (до 70% от суммы выплат, но не более 70% от ключевой ставки) </w:t>
      </w:r>
      <w:r w:rsidRPr="00E700FF">
        <w:rPr>
          <w:b/>
          <w:sz w:val="28"/>
          <w:szCs w:val="28"/>
        </w:rPr>
        <w:t>и затрат при размещении</w:t>
      </w:r>
      <w:r w:rsidRPr="008031DC">
        <w:rPr>
          <w:sz w:val="28"/>
          <w:szCs w:val="28"/>
        </w:rPr>
        <w:t xml:space="preserve"> (до 2% размещения, не более 1,5 млн</w:t>
      </w:r>
      <w:r>
        <w:rPr>
          <w:sz w:val="28"/>
          <w:szCs w:val="28"/>
        </w:rPr>
        <w:t>.</w:t>
      </w:r>
      <w:r w:rsidRPr="008031DC">
        <w:rPr>
          <w:sz w:val="28"/>
          <w:szCs w:val="28"/>
        </w:rPr>
        <w:t xml:space="preserve"> рублей);</w:t>
      </w:r>
    </w:p>
    <w:p w:rsidR="00961413" w:rsidRPr="008031DC" w:rsidRDefault="00961413" w:rsidP="00961413">
      <w:pPr>
        <w:pStyle w:val="ac"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E700FF">
        <w:rPr>
          <w:b/>
          <w:sz w:val="28"/>
          <w:szCs w:val="28"/>
        </w:rPr>
        <w:t>независимые гарантии и поручительства АО «Корпорация «МСП»</w:t>
      </w:r>
      <w:r w:rsidRPr="008031DC">
        <w:rPr>
          <w:sz w:val="28"/>
          <w:szCs w:val="28"/>
        </w:rPr>
        <w:t xml:space="preserve"> по биржевым облигациям (до 500 млн</w:t>
      </w:r>
      <w:r>
        <w:rPr>
          <w:sz w:val="28"/>
          <w:szCs w:val="28"/>
        </w:rPr>
        <w:t>.</w:t>
      </w:r>
      <w:r w:rsidRPr="008031DC">
        <w:rPr>
          <w:sz w:val="28"/>
          <w:szCs w:val="28"/>
        </w:rPr>
        <w:t xml:space="preserve"> рублей);</w:t>
      </w:r>
    </w:p>
    <w:p w:rsidR="00961413" w:rsidRPr="008031DC" w:rsidRDefault="00961413" w:rsidP="00961413">
      <w:pPr>
        <w:pStyle w:val="ac"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E700FF">
        <w:rPr>
          <w:b/>
          <w:sz w:val="28"/>
          <w:szCs w:val="28"/>
        </w:rPr>
        <w:t>кредитные продукты АО «Россельхозбанк» «Стань фермером!»</w:t>
      </w:r>
      <w:r>
        <w:rPr>
          <w:sz w:val="28"/>
          <w:szCs w:val="28"/>
        </w:rPr>
        <w:t xml:space="preserve"> по ставке</w:t>
      </w:r>
      <w:r w:rsidRPr="008031DC">
        <w:rPr>
          <w:sz w:val="28"/>
          <w:szCs w:val="28"/>
        </w:rPr>
        <w:t xml:space="preserve"> от 1 до 5%, сроком до 120 месяцев и возможностью покрытия средствами гранта «Агростартап» и «Микро</w:t>
      </w:r>
      <w:r>
        <w:rPr>
          <w:sz w:val="28"/>
          <w:szCs w:val="28"/>
        </w:rPr>
        <w:t xml:space="preserve"> </w:t>
      </w:r>
      <w:r w:rsidRPr="008031DC">
        <w:rPr>
          <w:sz w:val="28"/>
          <w:szCs w:val="28"/>
        </w:rPr>
        <w:t>АПК» на проведение сезонных работ (срок до 12 месяцев, процентная ставка устанавливается на дату принятия решения по кредитной сделке);</w:t>
      </w:r>
    </w:p>
    <w:p w:rsidR="00961413" w:rsidRPr="008031DC" w:rsidRDefault="00961413" w:rsidP="00961413">
      <w:pPr>
        <w:pStyle w:val="ac"/>
        <w:numPr>
          <w:ilvl w:val="0"/>
          <w:numId w:val="5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345610">
        <w:rPr>
          <w:b/>
          <w:sz w:val="28"/>
          <w:szCs w:val="28"/>
        </w:rPr>
        <w:t>меры поддержки АО «Российский экспортный центр»:</w:t>
      </w:r>
      <w:r w:rsidRPr="00345610">
        <w:rPr>
          <w:sz w:val="28"/>
          <w:szCs w:val="28"/>
        </w:rPr>
        <w:t xml:space="preserve"> </w:t>
      </w:r>
      <w:r w:rsidRPr="00345610">
        <w:rPr>
          <w:b/>
          <w:sz w:val="28"/>
          <w:szCs w:val="28"/>
        </w:rPr>
        <w:t>субсидии на</w:t>
      </w:r>
      <w:r w:rsidRPr="00345610">
        <w:rPr>
          <w:sz w:val="28"/>
          <w:szCs w:val="28"/>
        </w:rPr>
        <w:t xml:space="preserve"> участие в крупнейших международных </w:t>
      </w:r>
      <w:r w:rsidRPr="00345610">
        <w:rPr>
          <w:b/>
          <w:sz w:val="28"/>
          <w:szCs w:val="28"/>
        </w:rPr>
        <w:t>выставках</w:t>
      </w:r>
      <w:r w:rsidRPr="00345610">
        <w:rPr>
          <w:sz w:val="28"/>
          <w:szCs w:val="28"/>
        </w:rPr>
        <w:t xml:space="preserve"> АПК (до 80% затрат), безвозмездное </w:t>
      </w:r>
      <w:r w:rsidRPr="00345610">
        <w:rPr>
          <w:b/>
          <w:sz w:val="28"/>
          <w:szCs w:val="28"/>
        </w:rPr>
        <w:t>участие в бизнес-миссиях</w:t>
      </w:r>
      <w:r w:rsidRPr="00345610">
        <w:rPr>
          <w:sz w:val="28"/>
          <w:szCs w:val="28"/>
        </w:rPr>
        <w:t xml:space="preserve"> в страны с наиболее перспективными рынками для продукции отечественного АПК, </w:t>
      </w:r>
      <w:r w:rsidRPr="00345610">
        <w:rPr>
          <w:b/>
          <w:sz w:val="28"/>
          <w:szCs w:val="28"/>
        </w:rPr>
        <w:t>компенсация затрат</w:t>
      </w:r>
      <w:r w:rsidRPr="00345610">
        <w:rPr>
          <w:sz w:val="28"/>
          <w:szCs w:val="28"/>
        </w:rPr>
        <w:t xml:space="preserve"> (до 50% затрат на перевозку продукции АПК железнодорожным транспортном).</w:t>
      </w:r>
    </w:p>
    <w:p w:rsidR="00961413" w:rsidRDefault="00961413" w:rsidP="00961413">
      <w:pPr>
        <w:adjustRightInd w:val="0"/>
        <w:ind w:firstLine="567"/>
        <w:jc w:val="both"/>
        <w:rPr>
          <w:sz w:val="28"/>
          <w:szCs w:val="28"/>
        </w:rPr>
      </w:pPr>
    </w:p>
    <w:p w:rsidR="00961413" w:rsidRDefault="00961413" w:rsidP="00961413">
      <w:pPr>
        <w:adjustRightInd w:val="0"/>
        <w:ind w:firstLine="567"/>
        <w:jc w:val="both"/>
        <w:rPr>
          <w:sz w:val="28"/>
          <w:szCs w:val="28"/>
        </w:rPr>
      </w:pPr>
      <w:r w:rsidRPr="00DB2E5B">
        <w:rPr>
          <w:sz w:val="28"/>
          <w:szCs w:val="28"/>
        </w:rPr>
        <w:t>В целях оказания маркетинговой и информационной поддержки</w:t>
      </w:r>
      <w:r w:rsidRPr="006A3544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6A3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малого и среднего предпринимательства </w:t>
      </w:r>
      <w:r w:rsidRPr="006A3544">
        <w:rPr>
          <w:sz w:val="28"/>
          <w:szCs w:val="28"/>
        </w:rPr>
        <w:t>АО «Федеральная корпорация по развитию малого и среднего предпринимательства»</w:t>
      </w:r>
      <w:r w:rsidRPr="007B0DE8"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>разработа</w:t>
      </w:r>
      <w:r>
        <w:rPr>
          <w:sz w:val="28"/>
          <w:szCs w:val="28"/>
        </w:rPr>
        <w:t xml:space="preserve">ла </w:t>
      </w:r>
      <w:r w:rsidRPr="006A3544">
        <w:rPr>
          <w:sz w:val="28"/>
          <w:szCs w:val="28"/>
        </w:rPr>
        <w:t>нов</w:t>
      </w:r>
      <w:r>
        <w:rPr>
          <w:sz w:val="28"/>
          <w:szCs w:val="28"/>
        </w:rPr>
        <w:t>ый</w:t>
      </w:r>
      <w:r w:rsidRPr="006A3544">
        <w:rPr>
          <w:sz w:val="28"/>
          <w:szCs w:val="28"/>
        </w:rPr>
        <w:t xml:space="preserve"> </w:t>
      </w:r>
      <w:r w:rsidRPr="00034D3C">
        <w:rPr>
          <w:b/>
          <w:sz w:val="28"/>
          <w:szCs w:val="28"/>
        </w:rPr>
        <w:t>информационный портал «Бизнес-навигатор МСП»</w:t>
      </w:r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>Базовой функцией «Бизнес-навигатора МСП» является предоставление доступа предпринимателей в режиме «одного окна» к информации о</w:t>
      </w:r>
      <w:r>
        <w:rPr>
          <w:sz w:val="28"/>
          <w:szCs w:val="28"/>
        </w:rPr>
        <w:t>бо</w:t>
      </w:r>
      <w:r w:rsidRPr="006A3544">
        <w:rPr>
          <w:sz w:val="28"/>
          <w:szCs w:val="28"/>
        </w:rPr>
        <w:t xml:space="preserve"> всех видах федеральной, региональной и муниципальной поддержки субъектов </w:t>
      </w:r>
      <w:r>
        <w:rPr>
          <w:sz w:val="28"/>
          <w:szCs w:val="28"/>
        </w:rPr>
        <w:t>малого и среднего предпринимательства,</w:t>
      </w:r>
      <w:r w:rsidRPr="006A3544">
        <w:rPr>
          <w:sz w:val="28"/>
          <w:szCs w:val="28"/>
        </w:rPr>
        <w:t xml:space="preserve"> о специализированных финансово-кредитных продуктах.</w:t>
      </w:r>
      <w:r>
        <w:rPr>
          <w:sz w:val="28"/>
          <w:szCs w:val="28"/>
        </w:rPr>
        <w:t xml:space="preserve"> </w:t>
      </w:r>
      <w:r w:rsidRPr="006A3544">
        <w:rPr>
          <w:sz w:val="28"/>
          <w:szCs w:val="28"/>
        </w:rPr>
        <w:t xml:space="preserve">Перейти на портал Бизнес-навигатора можно по </w:t>
      </w:r>
      <w:r>
        <w:rPr>
          <w:sz w:val="28"/>
          <w:szCs w:val="28"/>
        </w:rPr>
        <w:t xml:space="preserve">ссылке </w:t>
      </w:r>
      <w:hyperlink r:id="rId32" w:history="1">
        <w:r w:rsidRPr="00034D3C">
          <w:rPr>
            <w:rStyle w:val="a4"/>
            <w:sz w:val="28"/>
            <w:szCs w:val="28"/>
          </w:rPr>
          <w:t>https://smbn.ru/msp/main.htm</w:t>
        </w:r>
      </w:hyperlink>
      <w:r>
        <w:rPr>
          <w:sz w:val="28"/>
          <w:szCs w:val="28"/>
        </w:rPr>
        <w:t xml:space="preserve">. </w:t>
      </w:r>
      <w:r w:rsidRPr="006A3544">
        <w:rPr>
          <w:sz w:val="28"/>
          <w:szCs w:val="28"/>
        </w:rPr>
        <w:t xml:space="preserve">Чтобы получить полный доступ к возможностям Бизнес-навигатора необходимо </w:t>
      </w:r>
      <w:r w:rsidRPr="003E340E">
        <w:rPr>
          <w:sz w:val="28"/>
          <w:szCs w:val="28"/>
        </w:rPr>
        <w:t>зарегистрироваться на портале в личном кабинете и заполнить анкету.</w:t>
      </w:r>
    </w:p>
    <w:p w:rsidR="00961413" w:rsidRPr="000E7D18" w:rsidRDefault="00961413" w:rsidP="00961413">
      <w:pPr>
        <w:shd w:val="clear" w:color="auto" w:fill="FFFFFF"/>
        <w:tabs>
          <w:tab w:val="left" w:pos="1708"/>
        </w:tabs>
        <w:spacing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D18">
        <w:rPr>
          <w:sz w:val="28"/>
          <w:szCs w:val="28"/>
        </w:rPr>
        <w:t xml:space="preserve">убъекты МСП могут оставить </w:t>
      </w:r>
      <w:r w:rsidRPr="000E7D18">
        <w:rPr>
          <w:b/>
          <w:sz w:val="28"/>
          <w:szCs w:val="28"/>
        </w:rPr>
        <w:t>обратную связь о результатах проверок и сообщить о нарушениях, допущенных при их проведении</w:t>
      </w:r>
      <w:r w:rsidRPr="000E7D18">
        <w:rPr>
          <w:sz w:val="28"/>
          <w:szCs w:val="28"/>
        </w:rPr>
        <w:t>. Соответствующий функционал обратной связи («зеркальный реестр») доступен на Портале Бизнес-навигатора МСП (</w:t>
      </w:r>
      <w:r w:rsidRPr="000E7D18">
        <w:rPr>
          <w:sz w:val="28"/>
          <w:szCs w:val="28"/>
          <w:lang w:val="en-US"/>
        </w:rPr>
        <w:t>smbn</w:t>
      </w:r>
      <w:r w:rsidRPr="000E7D18">
        <w:rPr>
          <w:sz w:val="28"/>
          <w:szCs w:val="28"/>
        </w:rPr>
        <w:t>.</w:t>
      </w:r>
      <w:r w:rsidRPr="000E7D18">
        <w:rPr>
          <w:sz w:val="28"/>
          <w:szCs w:val="28"/>
          <w:lang w:val="en-US"/>
        </w:rPr>
        <w:t>ru</w:t>
      </w:r>
      <w:r w:rsidRPr="000E7D18">
        <w:rPr>
          <w:sz w:val="28"/>
          <w:szCs w:val="28"/>
        </w:rPr>
        <w:t xml:space="preserve">). </w:t>
      </w:r>
    </w:p>
    <w:p w:rsidR="00961413" w:rsidRPr="000E7D18" w:rsidRDefault="00961413" w:rsidP="00961413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sz w:val="28"/>
          <w:szCs w:val="28"/>
        </w:rPr>
        <w:t>Использование механизма («зеркального реестра») позволит предпринимателю оставлять обратную связь по результатам проведенной проверки с возможностью указания нарушений, которые, по мнению предпринимателя, были допущены проверяющими органами при организации и проведении проверки, с обеспечением реагирования Генеральной прокуратурой Российской Федерации и контрольно-надзорных органов на выявленные нарушения.</w:t>
      </w:r>
    </w:p>
    <w:p w:rsidR="00961413" w:rsidRPr="000E7D18" w:rsidRDefault="00961413" w:rsidP="00961413">
      <w:pPr>
        <w:shd w:val="clear" w:color="auto" w:fill="FFFFFF"/>
        <w:tabs>
          <w:tab w:val="left" w:pos="1708"/>
        </w:tabs>
        <w:spacing w:line="312" w:lineRule="atLeast"/>
        <w:ind w:firstLine="708"/>
        <w:jc w:val="both"/>
        <w:rPr>
          <w:sz w:val="28"/>
          <w:szCs w:val="28"/>
        </w:rPr>
      </w:pPr>
      <w:r w:rsidRPr="000E7D18">
        <w:rPr>
          <w:b/>
          <w:sz w:val="28"/>
          <w:szCs w:val="28"/>
        </w:rPr>
        <w:lastRenderedPageBreak/>
        <w:t>Для того чтобы воспользоваться «зеркальным реестром» необходимо зарегистрироваться на Портале Бизнес-навигатора МСП с использованием ЕСИА.</w:t>
      </w:r>
      <w:r w:rsidRPr="000E7D18">
        <w:rPr>
          <w:sz w:val="28"/>
          <w:szCs w:val="28"/>
        </w:rPr>
        <w:t xml:space="preserve"> </w:t>
      </w:r>
    </w:p>
    <w:p w:rsidR="00961413" w:rsidRPr="00290EF4" w:rsidRDefault="00961413" w:rsidP="00961413">
      <w:pPr>
        <w:ind w:firstLine="567"/>
        <w:jc w:val="both"/>
        <w:textAlignment w:val="baseline"/>
        <w:outlineLvl w:val="0"/>
        <w:rPr>
          <w:b/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Кроме того, с целью снижения необоснованного давления на бизнес и повышения налоговой дисциплины и грамотности для предпринимателей разработан </w:t>
      </w:r>
      <w:r w:rsidRPr="00290EF4">
        <w:rPr>
          <w:b/>
          <w:kern w:val="36"/>
          <w:sz w:val="28"/>
          <w:szCs w:val="28"/>
        </w:rPr>
        <w:t xml:space="preserve">новый сервис «Налоговый калькулятор». </w:t>
      </w:r>
    </w:p>
    <w:p w:rsidR="00961413" w:rsidRDefault="00961413" w:rsidP="00961413">
      <w:pPr>
        <w:ind w:firstLine="567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Каждый предприниматель может зайти и воспользоваться услугами сервиса по ссылке </w:t>
      </w:r>
      <w:hyperlink r:id="rId33" w:history="1">
        <w:r w:rsidRPr="004C0310">
          <w:rPr>
            <w:rStyle w:val="a4"/>
            <w:kern w:val="36"/>
            <w:sz w:val="28"/>
            <w:szCs w:val="28"/>
          </w:rPr>
          <w:t>https://pb.nalog.ru/calculator.html</w:t>
        </w:r>
      </w:hyperlink>
      <w:r>
        <w:rPr>
          <w:kern w:val="36"/>
          <w:sz w:val="28"/>
          <w:szCs w:val="28"/>
        </w:rPr>
        <w:t>.</w:t>
      </w:r>
    </w:p>
    <w:p w:rsidR="00961413" w:rsidRDefault="00961413" w:rsidP="00961413">
      <w:pPr>
        <w:ind w:firstLine="567"/>
        <w:jc w:val="both"/>
        <w:textAlignment w:val="baseline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При сравнении налоговой нагрузки и уровня заработной платы по своей компании со средним значением по виду экономической деятельности предприятия могут оценить свои налоговые риски и вероятность проведения выездной проверки. </w:t>
      </w:r>
    </w:p>
    <w:p w:rsidR="0089227C" w:rsidRPr="0089227C" w:rsidRDefault="0089227C" w:rsidP="0089227C">
      <w:pPr>
        <w:autoSpaceDE/>
        <w:autoSpaceDN/>
        <w:spacing w:before="100" w:beforeAutospacing="1" w:after="100" w:afterAutospacing="1"/>
        <w:jc w:val="center"/>
        <w:outlineLvl w:val="0"/>
        <w:rPr>
          <w:b/>
          <w:bCs/>
          <w:i/>
          <w:kern w:val="36"/>
          <w:sz w:val="28"/>
          <w:szCs w:val="28"/>
          <w:u w:val="single"/>
        </w:rPr>
      </w:pPr>
      <w:r w:rsidRPr="0089227C">
        <w:rPr>
          <w:b/>
          <w:bCs/>
          <w:i/>
          <w:kern w:val="36"/>
          <w:sz w:val="28"/>
          <w:szCs w:val="28"/>
          <w:u w:val="single"/>
        </w:rPr>
        <w:t>Меры экономической поддержки малого и среднего предпринимательства в условиях распространения коронавирусной инфекции</w:t>
      </w:r>
      <w:r w:rsidR="0028280B">
        <w:rPr>
          <w:b/>
          <w:bCs/>
          <w:i/>
          <w:kern w:val="36"/>
          <w:sz w:val="28"/>
          <w:szCs w:val="28"/>
          <w:u w:val="single"/>
        </w:rPr>
        <w:t xml:space="preserve"> </w:t>
      </w:r>
    </w:p>
    <w:p w:rsidR="0089227C" w:rsidRPr="0089227C" w:rsidRDefault="0089227C" w:rsidP="00E96B54">
      <w:pPr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Предоставление отсрочки по налоговым платежам на 3 месяца отраслям, пострадавшим от ухудшения ситуации в связи с распространением новой коронавирусной инфекции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E96B54">
      <w:pPr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Введение моратория на проверки субъектов МСП, в том числе налоговые, за исключением вопросов, несущих риски для жизни и здоровья граждан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E96B54">
      <w:pPr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Введение с марта 2020 года отсрочки на 3 месяца по уплате страховых взносов, включая наемных работников, для микропредприятий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E96B54">
      <w:pPr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Расширение программы субсидирования доступа субъектов МСП к заемным средствам в рамках программы льготного кредитования путем либерализации ряда требований к заемщику и расширения возможности реструктуризации, ранее выданных кредитов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E96B54">
      <w:pPr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Предоставление кредитным организациям возможности временного неухудшения оценки качества обслуживания долга вне зависимости от оценки финансового положения заемщика - субъекта МСП, по ссудам, реструктурированным в связи с распространением новой коронавирусной инфекции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E96B54">
      <w:pPr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Субсидирование (до ½ ставки по договору, но не более ключевой) кредитным организациям части процентов по кредитам субъектов МСП при условии переноса срока уплаты процентов без начисления штрафных санкций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E96B54">
      <w:pPr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Временная отсрочка (или мораторий) на уплату арендных платежей субъектами МСП</w:t>
      </w:r>
      <w:r w:rsidR="00AF277B">
        <w:rPr>
          <w:kern w:val="36"/>
          <w:sz w:val="28"/>
          <w:szCs w:val="28"/>
        </w:rPr>
        <w:t>-</w:t>
      </w:r>
      <w:r w:rsidRPr="0089227C">
        <w:rPr>
          <w:kern w:val="36"/>
          <w:sz w:val="28"/>
          <w:szCs w:val="28"/>
        </w:rPr>
        <w:t>арендаторами государственного или муниципального имущества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E96B54">
      <w:pPr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Увеличение капитализации региональных микрофинансовых организаций в целях охвата льготными микрозаймами субъектов МСП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E96B54">
      <w:pPr>
        <w:numPr>
          <w:ilvl w:val="0"/>
          <w:numId w:val="7"/>
        </w:numPr>
        <w:tabs>
          <w:tab w:val="clear" w:pos="720"/>
          <w:tab w:val="num" w:pos="851"/>
        </w:tabs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Увеличение капитализации региональных гарантийных организаций в целях расширения возможностей субъектов малого и среднего предпринимательства по получению льготных кредитов в случае отсутствия залогового обеспечения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89227C">
      <w:pPr>
        <w:numPr>
          <w:ilvl w:val="0"/>
          <w:numId w:val="7"/>
        </w:numPr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lastRenderedPageBreak/>
        <w:t>Снижение требований к обеспечению контрактов при осуществлении государственных закупок у субъектов МСП</w:t>
      </w:r>
      <w:r w:rsidRPr="00AF277B">
        <w:rPr>
          <w:kern w:val="36"/>
          <w:sz w:val="28"/>
          <w:szCs w:val="28"/>
        </w:rPr>
        <w:t>.</w:t>
      </w:r>
    </w:p>
    <w:p w:rsidR="0089227C" w:rsidRPr="0089227C" w:rsidRDefault="0089227C" w:rsidP="0089227C">
      <w:pPr>
        <w:numPr>
          <w:ilvl w:val="0"/>
          <w:numId w:val="7"/>
        </w:numPr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Создание гарантийного фонда для реструктуризации кредитов компаний, пострадавших от ухудшения ситуации, в связи с распространение</w:t>
      </w:r>
      <w:r w:rsidRPr="00AF277B">
        <w:rPr>
          <w:kern w:val="36"/>
          <w:sz w:val="28"/>
          <w:szCs w:val="28"/>
        </w:rPr>
        <w:t>м новой коронавирусной инфекции.</w:t>
      </w:r>
    </w:p>
    <w:p w:rsidR="0089227C" w:rsidRPr="0089227C" w:rsidRDefault="0089227C" w:rsidP="0089227C">
      <w:pPr>
        <w:numPr>
          <w:ilvl w:val="0"/>
          <w:numId w:val="7"/>
        </w:numPr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Неприменение штрафных санкций по отдельным государственным контрактам в случае нарушений обязательств исполнителем из-за последствий распространения новой коронавирусной инфекции</w:t>
      </w:r>
      <w:r w:rsidRPr="00AF277B">
        <w:rPr>
          <w:kern w:val="36"/>
          <w:sz w:val="28"/>
          <w:szCs w:val="28"/>
        </w:rPr>
        <w:t>.</w:t>
      </w:r>
    </w:p>
    <w:p w:rsidR="0028280B" w:rsidRPr="00406C36" w:rsidRDefault="0089227C" w:rsidP="0028280B">
      <w:pPr>
        <w:numPr>
          <w:ilvl w:val="0"/>
          <w:numId w:val="7"/>
        </w:numPr>
        <w:autoSpaceDE/>
        <w:autoSpaceDN/>
        <w:ind w:left="0" w:firstLine="709"/>
        <w:jc w:val="both"/>
        <w:rPr>
          <w:kern w:val="36"/>
          <w:sz w:val="28"/>
          <w:szCs w:val="28"/>
        </w:rPr>
      </w:pPr>
      <w:r w:rsidRPr="0089227C">
        <w:rPr>
          <w:kern w:val="36"/>
          <w:sz w:val="28"/>
          <w:szCs w:val="28"/>
        </w:rPr>
        <w:t>Введение механизма неприменения штрафных санкций, а также возможности продления сроков и корректировки цен по государственным и муниципальным контрактам в 2020 году в случае нарушений обязательств исполнителем</w:t>
      </w:r>
      <w:r w:rsidR="00B23008">
        <w:rPr>
          <w:kern w:val="36"/>
          <w:sz w:val="28"/>
          <w:szCs w:val="28"/>
        </w:rPr>
        <w:t xml:space="preserve"> </w:t>
      </w:r>
      <w:r w:rsidR="00B23008" w:rsidRPr="00D76FB5">
        <w:rPr>
          <w:kern w:val="36"/>
          <w:sz w:val="28"/>
          <w:szCs w:val="28"/>
        </w:rPr>
        <w:t xml:space="preserve">(в рамках Закона № 223-ФЗ) </w:t>
      </w:r>
      <w:r w:rsidRPr="0089227C">
        <w:rPr>
          <w:kern w:val="36"/>
          <w:sz w:val="28"/>
          <w:szCs w:val="28"/>
        </w:rPr>
        <w:t xml:space="preserve"> из-за последствий распространения новой коронавирусной инфекции</w:t>
      </w:r>
      <w:r w:rsidRPr="00AF277B">
        <w:rPr>
          <w:kern w:val="36"/>
          <w:sz w:val="28"/>
          <w:szCs w:val="28"/>
        </w:rPr>
        <w:t>.</w:t>
      </w:r>
    </w:p>
    <w:p w:rsidR="00961413" w:rsidRPr="00D76FB5" w:rsidRDefault="00961413" w:rsidP="0028280B">
      <w:pPr>
        <w:autoSpaceDE/>
        <w:autoSpaceDN/>
        <w:ind w:firstLine="709"/>
        <w:jc w:val="both"/>
        <w:rPr>
          <w:kern w:val="36"/>
          <w:sz w:val="28"/>
          <w:szCs w:val="28"/>
        </w:rPr>
      </w:pPr>
      <w:r w:rsidRPr="00D76FB5">
        <w:rPr>
          <w:kern w:val="36"/>
          <w:sz w:val="28"/>
          <w:szCs w:val="28"/>
        </w:rPr>
        <w:t>Для реализации плана будут применять нормативные правовые акты – федеральные законы, постановления и распоряжения Правительства (План Правительства от 17</w:t>
      </w:r>
      <w:r w:rsidR="00E96B54">
        <w:rPr>
          <w:kern w:val="36"/>
          <w:sz w:val="28"/>
          <w:szCs w:val="28"/>
        </w:rPr>
        <w:t xml:space="preserve"> марта </w:t>
      </w:r>
      <w:r w:rsidRPr="00D76FB5">
        <w:rPr>
          <w:kern w:val="36"/>
          <w:sz w:val="28"/>
          <w:szCs w:val="28"/>
        </w:rPr>
        <w:t>2020</w:t>
      </w:r>
      <w:r w:rsidR="00E96B54">
        <w:rPr>
          <w:kern w:val="36"/>
          <w:sz w:val="28"/>
          <w:szCs w:val="28"/>
        </w:rPr>
        <w:t xml:space="preserve"> года</w:t>
      </w:r>
      <w:r w:rsidRPr="00D76FB5">
        <w:rPr>
          <w:kern w:val="36"/>
          <w:sz w:val="28"/>
          <w:szCs w:val="28"/>
        </w:rPr>
        <w:t xml:space="preserve"> № 2182п-П13, Информация ЦБ от 17</w:t>
      </w:r>
      <w:r w:rsidR="00E96B54">
        <w:rPr>
          <w:kern w:val="36"/>
          <w:sz w:val="28"/>
          <w:szCs w:val="28"/>
        </w:rPr>
        <w:t xml:space="preserve"> марта </w:t>
      </w:r>
      <w:r w:rsidRPr="00D76FB5">
        <w:rPr>
          <w:kern w:val="36"/>
          <w:sz w:val="28"/>
          <w:szCs w:val="28"/>
        </w:rPr>
        <w:t>2020</w:t>
      </w:r>
      <w:r w:rsidR="00E96B54">
        <w:rPr>
          <w:kern w:val="36"/>
          <w:sz w:val="28"/>
          <w:szCs w:val="28"/>
        </w:rPr>
        <w:t xml:space="preserve"> года</w:t>
      </w:r>
      <w:r w:rsidRPr="00D76FB5">
        <w:rPr>
          <w:kern w:val="36"/>
          <w:sz w:val="28"/>
          <w:szCs w:val="28"/>
        </w:rPr>
        <w:t xml:space="preserve">). </w:t>
      </w:r>
    </w:p>
    <w:p w:rsidR="00406C36" w:rsidRDefault="00406C36" w:rsidP="00961413">
      <w:pPr>
        <w:autoSpaceDE/>
        <w:autoSpaceDN/>
        <w:ind w:firstLine="709"/>
        <w:jc w:val="both"/>
        <w:rPr>
          <w:kern w:val="36"/>
          <w:sz w:val="28"/>
          <w:szCs w:val="28"/>
        </w:rPr>
      </w:pPr>
    </w:p>
    <w:p w:rsidR="00961413" w:rsidRPr="00265031" w:rsidRDefault="00961413" w:rsidP="00961413">
      <w:pPr>
        <w:autoSpaceDE/>
        <w:autoSpaceDN/>
        <w:ind w:firstLine="709"/>
        <w:jc w:val="both"/>
        <w:rPr>
          <w:sz w:val="28"/>
          <w:szCs w:val="28"/>
        </w:rPr>
      </w:pPr>
      <w:r w:rsidRPr="00265031">
        <w:rPr>
          <w:b/>
          <w:sz w:val="28"/>
          <w:szCs w:val="28"/>
        </w:rPr>
        <w:t>ФНС</w:t>
      </w:r>
      <w:r w:rsidRPr="00265031">
        <w:rPr>
          <w:sz w:val="28"/>
          <w:szCs w:val="28"/>
        </w:rPr>
        <w:t xml:space="preserve"> </w:t>
      </w:r>
      <w:r w:rsidRPr="00265031">
        <w:rPr>
          <w:b/>
          <w:sz w:val="28"/>
          <w:szCs w:val="28"/>
        </w:rPr>
        <w:t xml:space="preserve">России </w:t>
      </w:r>
      <w:r w:rsidRPr="00265031">
        <w:rPr>
          <w:sz w:val="28"/>
          <w:szCs w:val="28"/>
        </w:rPr>
        <w:t xml:space="preserve">по поручениям Президента и Правительства Российской Федерации реализовала меры поддержки налогоплательщиков на время уменьшения деловой и потребительской активности из-за угрозы распространения коронавирусной инфекции. </w:t>
      </w:r>
    </w:p>
    <w:p w:rsidR="00961413" w:rsidRPr="00265031" w:rsidRDefault="00961413" w:rsidP="00961413">
      <w:pPr>
        <w:autoSpaceDE/>
        <w:autoSpaceDN/>
        <w:ind w:firstLine="709"/>
        <w:jc w:val="both"/>
        <w:rPr>
          <w:sz w:val="28"/>
          <w:szCs w:val="28"/>
        </w:rPr>
      </w:pPr>
      <w:r w:rsidRPr="00265031">
        <w:rPr>
          <w:sz w:val="28"/>
          <w:szCs w:val="28"/>
        </w:rPr>
        <w:t>Для налогоплательщиков, сведения о которых внесены в </w:t>
      </w:r>
      <w:hyperlink r:id="rId34" w:tgtFrame="_blank" w:history="1">
        <w:r w:rsidRPr="00265031">
          <w:rPr>
            <w:sz w:val="28"/>
            <w:szCs w:val="28"/>
          </w:rPr>
          <w:t>единый реестр субъектов малого и среднего предпринимательства</w:t>
        </w:r>
      </w:hyperlink>
      <w:r w:rsidRPr="00265031">
        <w:rPr>
          <w:sz w:val="28"/>
          <w:szCs w:val="28"/>
        </w:rPr>
        <w:t xml:space="preserve">, до 1 мая приостанавливается применение мер взыскания. Также откладывается принятие решений о приостановлении операций по их счетам для обеспечения взыскания задолженности. </w:t>
      </w:r>
    </w:p>
    <w:p w:rsidR="00961413" w:rsidRPr="00265031" w:rsidRDefault="00961413" w:rsidP="00961413">
      <w:pPr>
        <w:autoSpaceDE/>
        <w:autoSpaceDN/>
        <w:ind w:firstLine="709"/>
        <w:jc w:val="both"/>
        <w:rPr>
          <w:sz w:val="28"/>
          <w:szCs w:val="28"/>
        </w:rPr>
      </w:pPr>
      <w:r w:rsidRPr="00265031">
        <w:rPr>
          <w:sz w:val="28"/>
          <w:szCs w:val="28"/>
        </w:rPr>
        <w:t xml:space="preserve">Налогоплательщикам, относящимся к отраслям туризма и авиаперевозок, с 16 марта взыскание налогов отсрочено до 1 мая. С 20 марта аналогичное послабление получили субъекты предпринимательства, работающие в сферах физической культуры, спорта, искусства, культуры и кинематографии. Списки соответствующих компаний и коды основного вида экономической деятельности для предоставления отсрочки взыскания Налоговой службе предоставляют уполномоченные министерства и ведомства. Указанные меры налоговые органы применят самостоятельно. Налогоплательщикам не требуется дополнительно подавать заявления. </w:t>
      </w:r>
    </w:p>
    <w:p w:rsidR="00961413" w:rsidRPr="00265031" w:rsidRDefault="00961413" w:rsidP="00961413">
      <w:pPr>
        <w:autoSpaceDE/>
        <w:autoSpaceDN/>
        <w:ind w:firstLine="709"/>
        <w:jc w:val="both"/>
        <w:rPr>
          <w:sz w:val="28"/>
          <w:szCs w:val="28"/>
        </w:rPr>
      </w:pPr>
      <w:r w:rsidRPr="00265031">
        <w:rPr>
          <w:sz w:val="28"/>
          <w:szCs w:val="28"/>
        </w:rPr>
        <w:t xml:space="preserve">Отсрочки или рассрочки платежей после 1 мая будут предоставляться в соответствии с поручениями Президента и Правительства Российской Федерации, направленными на поддержку предприятий малого и среднего бизнеса, микропредприятий и компаний, которые работают в пострадавших отраслях. </w:t>
      </w:r>
    </w:p>
    <w:p w:rsidR="000C0675" w:rsidRDefault="00961413" w:rsidP="00306188">
      <w:pPr>
        <w:autoSpaceDE/>
        <w:autoSpaceDN/>
        <w:ind w:firstLine="709"/>
        <w:jc w:val="both"/>
        <w:rPr>
          <w:sz w:val="28"/>
          <w:szCs w:val="28"/>
        </w:rPr>
      </w:pPr>
      <w:r w:rsidRPr="00265031">
        <w:rPr>
          <w:sz w:val="28"/>
          <w:szCs w:val="28"/>
        </w:rPr>
        <w:t>Более подробную информацию можно получить в территориальном налоговом органе по месту учета, а также по телефону горячей линии ФНС России 8-800-222-22-22. Все заявления и обращения по данным вопросам будут рассмотрены в кратчайши</w:t>
      </w:r>
      <w:r>
        <w:rPr>
          <w:sz w:val="28"/>
          <w:szCs w:val="28"/>
        </w:rPr>
        <w:t>е сроки в приоритетном порядке.</w:t>
      </w:r>
      <w:bookmarkStart w:id="1" w:name="_GoBack"/>
      <w:bookmarkEnd w:id="1"/>
    </w:p>
    <w:sectPr w:rsidR="000C0675" w:rsidSect="00E96B54">
      <w:pgSz w:w="11906" w:h="16838" w:code="9"/>
      <w:pgMar w:top="1134" w:right="567" w:bottom="1134" w:left="1701" w:header="567" w:footer="56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47" w:rsidRDefault="009C2647">
      <w:r>
        <w:separator/>
      </w:r>
    </w:p>
  </w:endnote>
  <w:endnote w:type="continuationSeparator" w:id="0">
    <w:p w:rsidR="009C2647" w:rsidRDefault="009C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47" w:rsidRDefault="009C2647">
      <w:r>
        <w:separator/>
      </w:r>
    </w:p>
  </w:footnote>
  <w:footnote w:type="continuationSeparator" w:id="0">
    <w:p w:rsidR="009C2647" w:rsidRDefault="009C2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C0414"/>
    <w:multiLevelType w:val="multilevel"/>
    <w:tmpl w:val="5A7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67AEA"/>
    <w:multiLevelType w:val="multilevel"/>
    <w:tmpl w:val="DF4ABF7A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1F837B7"/>
    <w:multiLevelType w:val="multilevel"/>
    <w:tmpl w:val="6E2A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390"/>
    <w:rsid w:val="0000214A"/>
    <w:rsid w:val="000025AE"/>
    <w:rsid w:val="000027E5"/>
    <w:rsid w:val="00004C1D"/>
    <w:rsid w:val="00006D06"/>
    <w:rsid w:val="00012F62"/>
    <w:rsid w:val="00022471"/>
    <w:rsid w:val="00022AB3"/>
    <w:rsid w:val="00022FFE"/>
    <w:rsid w:val="0003533C"/>
    <w:rsid w:val="000479C9"/>
    <w:rsid w:val="00052245"/>
    <w:rsid w:val="00056556"/>
    <w:rsid w:val="000575B5"/>
    <w:rsid w:val="00061E33"/>
    <w:rsid w:val="000717A1"/>
    <w:rsid w:val="00081124"/>
    <w:rsid w:val="00090BFA"/>
    <w:rsid w:val="0009667A"/>
    <w:rsid w:val="000A3197"/>
    <w:rsid w:val="000A50CB"/>
    <w:rsid w:val="000B1EC0"/>
    <w:rsid w:val="000B43C8"/>
    <w:rsid w:val="000C0675"/>
    <w:rsid w:val="000C1A6D"/>
    <w:rsid w:val="000D464D"/>
    <w:rsid w:val="000E38C4"/>
    <w:rsid w:val="000F14F2"/>
    <w:rsid w:val="001031F9"/>
    <w:rsid w:val="001066FD"/>
    <w:rsid w:val="00113AA4"/>
    <w:rsid w:val="0011465F"/>
    <w:rsid w:val="001158F1"/>
    <w:rsid w:val="0014407F"/>
    <w:rsid w:val="00144F68"/>
    <w:rsid w:val="00147B24"/>
    <w:rsid w:val="00152EBC"/>
    <w:rsid w:val="001547C1"/>
    <w:rsid w:val="00170B7D"/>
    <w:rsid w:val="00172DEE"/>
    <w:rsid w:val="00172EAD"/>
    <w:rsid w:val="0017795E"/>
    <w:rsid w:val="0018127B"/>
    <w:rsid w:val="00181314"/>
    <w:rsid w:val="00186028"/>
    <w:rsid w:val="00191075"/>
    <w:rsid w:val="001919AD"/>
    <w:rsid w:val="001946F8"/>
    <w:rsid w:val="001A7A95"/>
    <w:rsid w:val="001C1F9E"/>
    <w:rsid w:val="001D1ED1"/>
    <w:rsid w:val="001D1F0D"/>
    <w:rsid w:val="001D506E"/>
    <w:rsid w:val="001E29C2"/>
    <w:rsid w:val="001E3BE3"/>
    <w:rsid w:val="001E4132"/>
    <w:rsid w:val="001E5F66"/>
    <w:rsid w:val="001E653C"/>
    <w:rsid w:val="001E7ABF"/>
    <w:rsid w:val="001F366B"/>
    <w:rsid w:val="001F6BF8"/>
    <w:rsid w:val="002005A6"/>
    <w:rsid w:val="0020069C"/>
    <w:rsid w:val="00205DE2"/>
    <w:rsid w:val="00210CF1"/>
    <w:rsid w:val="0021164D"/>
    <w:rsid w:val="00222CEA"/>
    <w:rsid w:val="00224C1A"/>
    <w:rsid w:val="00225DD7"/>
    <w:rsid w:val="00235925"/>
    <w:rsid w:val="00240507"/>
    <w:rsid w:val="002409C6"/>
    <w:rsid w:val="00240C98"/>
    <w:rsid w:val="002516F3"/>
    <w:rsid w:val="002610C4"/>
    <w:rsid w:val="002646A6"/>
    <w:rsid w:val="0026532A"/>
    <w:rsid w:val="00265951"/>
    <w:rsid w:val="0027525C"/>
    <w:rsid w:val="0028280B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5D0D"/>
    <w:rsid w:val="002B6AD4"/>
    <w:rsid w:val="002C6309"/>
    <w:rsid w:val="002D2F92"/>
    <w:rsid w:val="002E1390"/>
    <w:rsid w:val="002F5E88"/>
    <w:rsid w:val="00300468"/>
    <w:rsid w:val="00301054"/>
    <w:rsid w:val="00302144"/>
    <w:rsid w:val="00303B8D"/>
    <w:rsid w:val="00306188"/>
    <w:rsid w:val="00307D1D"/>
    <w:rsid w:val="00311F24"/>
    <w:rsid w:val="00312342"/>
    <w:rsid w:val="00313F6D"/>
    <w:rsid w:val="003241BC"/>
    <w:rsid w:val="003410D1"/>
    <w:rsid w:val="00341CA2"/>
    <w:rsid w:val="00344EEE"/>
    <w:rsid w:val="0034728C"/>
    <w:rsid w:val="0036063B"/>
    <w:rsid w:val="003653E9"/>
    <w:rsid w:val="003656F2"/>
    <w:rsid w:val="0037091F"/>
    <w:rsid w:val="003763F3"/>
    <w:rsid w:val="00377B0C"/>
    <w:rsid w:val="00377B32"/>
    <w:rsid w:val="00380179"/>
    <w:rsid w:val="003A1F94"/>
    <w:rsid w:val="003B534D"/>
    <w:rsid w:val="003C5833"/>
    <w:rsid w:val="003C7E0C"/>
    <w:rsid w:val="003C7F8C"/>
    <w:rsid w:val="003D14CC"/>
    <w:rsid w:val="003D1E66"/>
    <w:rsid w:val="003E11E1"/>
    <w:rsid w:val="003F1968"/>
    <w:rsid w:val="003F5D66"/>
    <w:rsid w:val="003F76FB"/>
    <w:rsid w:val="00406C36"/>
    <w:rsid w:val="00407373"/>
    <w:rsid w:val="0040748B"/>
    <w:rsid w:val="00410E86"/>
    <w:rsid w:val="004202BF"/>
    <w:rsid w:val="00420BFB"/>
    <w:rsid w:val="004218A0"/>
    <w:rsid w:val="00422FAB"/>
    <w:rsid w:val="00443A34"/>
    <w:rsid w:val="0044428A"/>
    <w:rsid w:val="00446C5F"/>
    <w:rsid w:val="00474556"/>
    <w:rsid w:val="00482FD1"/>
    <w:rsid w:val="0048330F"/>
    <w:rsid w:val="0049083B"/>
    <w:rsid w:val="004936E1"/>
    <w:rsid w:val="004977E9"/>
    <w:rsid w:val="004A174B"/>
    <w:rsid w:val="004B64A1"/>
    <w:rsid w:val="004C0170"/>
    <w:rsid w:val="004C19E9"/>
    <w:rsid w:val="004C2301"/>
    <w:rsid w:val="004D388A"/>
    <w:rsid w:val="004D4909"/>
    <w:rsid w:val="004D6A66"/>
    <w:rsid w:val="004E377A"/>
    <w:rsid w:val="004E3EF4"/>
    <w:rsid w:val="004E44D5"/>
    <w:rsid w:val="004E4840"/>
    <w:rsid w:val="004F2C17"/>
    <w:rsid w:val="004F42FE"/>
    <w:rsid w:val="004F4DD4"/>
    <w:rsid w:val="005004EB"/>
    <w:rsid w:val="00507E52"/>
    <w:rsid w:val="0051671E"/>
    <w:rsid w:val="0052103B"/>
    <w:rsid w:val="00521556"/>
    <w:rsid w:val="00524CD7"/>
    <w:rsid w:val="00526EAA"/>
    <w:rsid w:val="0053232B"/>
    <w:rsid w:val="00533EAC"/>
    <w:rsid w:val="00537241"/>
    <w:rsid w:val="00543E5C"/>
    <w:rsid w:val="00546BC7"/>
    <w:rsid w:val="005508C1"/>
    <w:rsid w:val="00554EAC"/>
    <w:rsid w:val="00557BDE"/>
    <w:rsid w:val="00575CF5"/>
    <w:rsid w:val="00577275"/>
    <w:rsid w:val="00593AE1"/>
    <w:rsid w:val="005956D7"/>
    <w:rsid w:val="005A0E91"/>
    <w:rsid w:val="005A48CF"/>
    <w:rsid w:val="005B2B29"/>
    <w:rsid w:val="005B3771"/>
    <w:rsid w:val="005B543E"/>
    <w:rsid w:val="005B7D2E"/>
    <w:rsid w:val="005C6E61"/>
    <w:rsid w:val="005D5972"/>
    <w:rsid w:val="005D628B"/>
    <w:rsid w:val="005D6A12"/>
    <w:rsid w:val="005D7BCC"/>
    <w:rsid w:val="005E042D"/>
    <w:rsid w:val="005E414D"/>
    <w:rsid w:val="005E4A6C"/>
    <w:rsid w:val="005E556B"/>
    <w:rsid w:val="00606207"/>
    <w:rsid w:val="006135E6"/>
    <w:rsid w:val="00613F83"/>
    <w:rsid w:val="00617352"/>
    <w:rsid w:val="00621706"/>
    <w:rsid w:val="00632DDC"/>
    <w:rsid w:val="00634E4E"/>
    <w:rsid w:val="0063581E"/>
    <w:rsid w:val="00636042"/>
    <w:rsid w:val="00641B81"/>
    <w:rsid w:val="00656560"/>
    <w:rsid w:val="00666761"/>
    <w:rsid w:val="006711B1"/>
    <w:rsid w:val="006759E3"/>
    <w:rsid w:val="00676100"/>
    <w:rsid w:val="006812E1"/>
    <w:rsid w:val="00687A9C"/>
    <w:rsid w:val="00687AF8"/>
    <w:rsid w:val="0069133C"/>
    <w:rsid w:val="00692313"/>
    <w:rsid w:val="00693019"/>
    <w:rsid w:val="00695CF7"/>
    <w:rsid w:val="006A1542"/>
    <w:rsid w:val="006C7B4E"/>
    <w:rsid w:val="006E01AD"/>
    <w:rsid w:val="006E725E"/>
    <w:rsid w:val="006F1E61"/>
    <w:rsid w:val="006F217E"/>
    <w:rsid w:val="006F2D4F"/>
    <w:rsid w:val="006F5AEC"/>
    <w:rsid w:val="007002AE"/>
    <w:rsid w:val="00704BE2"/>
    <w:rsid w:val="00705FA5"/>
    <w:rsid w:val="00706B0A"/>
    <w:rsid w:val="007151BE"/>
    <w:rsid w:val="007213AA"/>
    <w:rsid w:val="007237B9"/>
    <w:rsid w:val="00731E4E"/>
    <w:rsid w:val="00736B91"/>
    <w:rsid w:val="007433A6"/>
    <w:rsid w:val="00744D5A"/>
    <w:rsid w:val="00746005"/>
    <w:rsid w:val="00751406"/>
    <w:rsid w:val="00752951"/>
    <w:rsid w:val="0075499E"/>
    <w:rsid w:val="00760B01"/>
    <w:rsid w:val="00762D0F"/>
    <w:rsid w:val="0077022D"/>
    <w:rsid w:val="0077414B"/>
    <w:rsid w:val="00786765"/>
    <w:rsid w:val="00794BD2"/>
    <w:rsid w:val="007A27F0"/>
    <w:rsid w:val="007A468F"/>
    <w:rsid w:val="007B06A4"/>
    <w:rsid w:val="007C025B"/>
    <w:rsid w:val="007C1D2D"/>
    <w:rsid w:val="007C30BA"/>
    <w:rsid w:val="007D0561"/>
    <w:rsid w:val="007D475B"/>
    <w:rsid w:val="007D4B6E"/>
    <w:rsid w:val="007E14D1"/>
    <w:rsid w:val="007E1620"/>
    <w:rsid w:val="007E198A"/>
    <w:rsid w:val="007E3D58"/>
    <w:rsid w:val="007E4189"/>
    <w:rsid w:val="0081259F"/>
    <w:rsid w:val="00813C1B"/>
    <w:rsid w:val="00813C8F"/>
    <w:rsid w:val="00814A31"/>
    <w:rsid w:val="00815193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941"/>
    <w:rsid w:val="00852DAD"/>
    <w:rsid w:val="00854AE0"/>
    <w:rsid w:val="008645BC"/>
    <w:rsid w:val="00866B95"/>
    <w:rsid w:val="00873272"/>
    <w:rsid w:val="00874673"/>
    <w:rsid w:val="00886D8D"/>
    <w:rsid w:val="00890ABE"/>
    <w:rsid w:val="0089227C"/>
    <w:rsid w:val="00894908"/>
    <w:rsid w:val="00894DE7"/>
    <w:rsid w:val="00895594"/>
    <w:rsid w:val="008A0C7E"/>
    <w:rsid w:val="008A137F"/>
    <w:rsid w:val="008B0AD7"/>
    <w:rsid w:val="008B7C12"/>
    <w:rsid w:val="008C20F7"/>
    <w:rsid w:val="008C360E"/>
    <w:rsid w:val="008C533D"/>
    <w:rsid w:val="008C6478"/>
    <w:rsid w:val="008E009D"/>
    <w:rsid w:val="008F139F"/>
    <w:rsid w:val="008F2BB7"/>
    <w:rsid w:val="008F5C4A"/>
    <w:rsid w:val="008F6169"/>
    <w:rsid w:val="008F751D"/>
    <w:rsid w:val="009074F9"/>
    <w:rsid w:val="00913898"/>
    <w:rsid w:val="009221AC"/>
    <w:rsid w:val="0092729D"/>
    <w:rsid w:val="00941AEC"/>
    <w:rsid w:val="00942F81"/>
    <w:rsid w:val="0094403F"/>
    <w:rsid w:val="009547ED"/>
    <w:rsid w:val="00961413"/>
    <w:rsid w:val="00961881"/>
    <w:rsid w:val="00961B0F"/>
    <w:rsid w:val="00965399"/>
    <w:rsid w:val="00965EFE"/>
    <w:rsid w:val="00971944"/>
    <w:rsid w:val="00974BDE"/>
    <w:rsid w:val="0098066A"/>
    <w:rsid w:val="009815AE"/>
    <w:rsid w:val="0098193B"/>
    <w:rsid w:val="00983130"/>
    <w:rsid w:val="009929FC"/>
    <w:rsid w:val="00995256"/>
    <w:rsid w:val="009B1B63"/>
    <w:rsid w:val="009B1F02"/>
    <w:rsid w:val="009B7378"/>
    <w:rsid w:val="009C2647"/>
    <w:rsid w:val="009C6B3D"/>
    <w:rsid w:val="009C71D7"/>
    <w:rsid w:val="009D135D"/>
    <w:rsid w:val="009D69E4"/>
    <w:rsid w:val="009D738C"/>
    <w:rsid w:val="009D772F"/>
    <w:rsid w:val="009E245B"/>
    <w:rsid w:val="009E5072"/>
    <w:rsid w:val="009F0D81"/>
    <w:rsid w:val="00A01877"/>
    <w:rsid w:val="00A01C6D"/>
    <w:rsid w:val="00A03596"/>
    <w:rsid w:val="00A13970"/>
    <w:rsid w:val="00A305DA"/>
    <w:rsid w:val="00A30960"/>
    <w:rsid w:val="00A32ED3"/>
    <w:rsid w:val="00A349AD"/>
    <w:rsid w:val="00A35468"/>
    <w:rsid w:val="00A35B52"/>
    <w:rsid w:val="00A37FE0"/>
    <w:rsid w:val="00A47A87"/>
    <w:rsid w:val="00A56E42"/>
    <w:rsid w:val="00A62783"/>
    <w:rsid w:val="00A634D9"/>
    <w:rsid w:val="00A66828"/>
    <w:rsid w:val="00A719EF"/>
    <w:rsid w:val="00A751FC"/>
    <w:rsid w:val="00A80405"/>
    <w:rsid w:val="00A8551A"/>
    <w:rsid w:val="00A90859"/>
    <w:rsid w:val="00A95CFA"/>
    <w:rsid w:val="00AA5CEC"/>
    <w:rsid w:val="00AA6C1A"/>
    <w:rsid w:val="00AC436C"/>
    <w:rsid w:val="00AC4FBC"/>
    <w:rsid w:val="00AC52DA"/>
    <w:rsid w:val="00AC5FC5"/>
    <w:rsid w:val="00AC68C7"/>
    <w:rsid w:val="00AC7050"/>
    <w:rsid w:val="00AD3458"/>
    <w:rsid w:val="00AD40E5"/>
    <w:rsid w:val="00AD65D8"/>
    <w:rsid w:val="00AE5FB5"/>
    <w:rsid w:val="00AE7B60"/>
    <w:rsid w:val="00AF277B"/>
    <w:rsid w:val="00AF3C1A"/>
    <w:rsid w:val="00B0308A"/>
    <w:rsid w:val="00B0493C"/>
    <w:rsid w:val="00B05A5D"/>
    <w:rsid w:val="00B119C7"/>
    <w:rsid w:val="00B23008"/>
    <w:rsid w:val="00B247CF"/>
    <w:rsid w:val="00B30660"/>
    <w:rsid w:val="00B318F0"/>
    <w:rsid w:val="00B36A8B"/>
    <w:rsid w:val="00B37A18"/>
    <w:rsid w:val="00B436B3"/>
    <w:rsid w:val="00B4400B"/>
    <w:rsid w:val="00B44B24"/>
    <w:rsid w:val="00B54929"/>
    <w:rsid w:val="00B660B9"/>
    <w:rsid w:val="00B66802"/>
    <w:rsid w:val="00B77312"/>
    <w:rsid w:val="00B84AF6"/>
    <w:rsid w:val="00B93398"/>
    <w:rsid w:val="00BA344E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2E65"/>
    <w:rsid w:val="00BD71C9"/>
    <w:rsid w:val="00BE2222"/>
    <w:rsid w:val="00BE2B71"/>
    <w:rsid w:val="00BF7328"/>
    <w:rsid w:val="00C10B3F"/>
    <w:rsid w:val="00C2092F"/>
    <w:rsid w:val="00C24F7A"/>
    <w:rsid w:val="00C25DF9"/>
    <w:rsid w:val="00C25F70"/>
    <w:rsid w:val="00C34216"/>
    <w:rsid w:val="00C3456B"/>
    <w:rsid w:val="00C347B9"/>
    <w:rsid w:val="00C4095E"/>
    <w:rsid w:val="00C45477"/>
    <w:rsid w:val="00C506F0"/>
    <w:rsid w:val="00C52CD9"/>
    <w:rsid w:val="00C55CFB"/>
    <w:rsid w:val="00C64508"/>
    <w:rsid w:val="00C86736"/>
    <w:rsid w:val="00C92238"/>
    <w:rsid w:val="00C92303"/>
    <w:rsid w:val="00C97A87"/>
    <w:rsid w:val="00CA2133"/>
    <w:rsid w:val="00CB0F72"/>
    <w:rsid w:val="00CB1D2A"/>
    <w:rsid w:val="00CB551E"/>
    <w:rsid w:val="00CC0E0F"/>
    <w:rsid w:val="00CC0EF4"/>
    <w:rsid w:val="00CC47D4"/>
    <w:rsid w:val="00CC5692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111F0"/>
    <w:rsid w:val="00D117B4"/>
    <w:rsid w:val="00D1647A"/>
    <w:rsid w:val="00D3415F"/>
    <w:rsid w:val="00D350BF"/>
    <w:rsid w:val="00D359DA"/>
    <w:rsid w:val="00D40A8C"/>
    <w:rsid w:val="00D41E50"/>
    <w:rsid w:val="00D51C24"/>
    <w:rsid w:val="00D60ED2"/>
    <w:rsid w:val="00D733D6"/>
    <w:rsid w:val="00D73819"/>
    <w:rsid w:val="00D74784"/>
    <w:rsid w:val="00D75386"/>
    <w:rsid w:val="00D762EA"/>
    <w:rsid w:val="00D77D40"/>
    <w:rsid w:val="00D77F8F"/>
    <w:rsid w:val="00D83ADB"/>
    <w:rsid w:val="00D84D58"/>
    <w:rsid w:val="00DB2B02"/>
    <w:rsid w:val="00DD0A89"/>
    <w:rsid w:val="00DD27F6"/>
    <w:rsid w:val="00DD2B7F"/>
    <w:rsid w:val="00DD37AE"/>
    <w:rsid w:val="00DD5F29"/>
    <w:rsid w:val="00DE23B6"/>
    <w:rsid w:val="00DE6A71"/>
    <w:rsid w:val="00DE7E75"/>
    <w:rsid w:val="00DF0EE0"/>
    <w:rsid w:val="00DF1200"/>
    <w:rsid w:val="00DF6970"/>
    <w:rsid w:val="00DF7C7C"/>
    <w:rsid w:val="00E17C83"/>
    <w:rsid w:val="00E24BA5"/>
    <w:rsid w:val="00E24C67"/>
    <w:rsid w:val="00E25589"/>
    <w:rsid w:val="00E32760"/>
    <w:rsid w:val="00E33029"/>
    <w:rsid w:val="00E40A56"/>
    <w:rsid w:val="00E42C13"/>
    <w:rsid w:val="00E5668F"/>
    <w:rsid w:val="00E56F34"/>
    <w:rsid w:val="00E61192"/>
    <w:rsid w:val="00E707FC"/>
    <w:rsid w:val="00E76888"/>
    <w:rsid w:val="00E776E9"/>
    <w:rsid w:val="00E96B54"/>
    <w:rsid w:val="00E97998"/>
    <w:rsid w:val="00EA130D"/>
    <w:rsid w:val="00EA171A"/>
    <w:rsid w:val="00EA3011"/>
    <w:rsid w:val="00EA5DAF"/>
    <w:rsid w:val="00EB1F4F"/>
    <w:rsid w:val="00EC094D"/>
    <w:rsid w:val="00EC145A"/>
    <w:rsid w:val="00ED697D"/>
    <w:rsid w:val="00EE7240"/>
    <w:rsid w:val="00EE7BA5"/>
    <w:rsid w:val="00EF5C58"/>
    <w:rsid w:val="00EF5DE1"/>
    <w:rsid w:val="00F003BC"/>
    <w:rsid w:val="00F03771"/>
    <w:rsid w:val="00F037DF"/>
    <w:rsid w:val="00F13AB6"/>
    <w:rsid w:val="00F2272B"/>
    <w:rsid w:val="00F33BB7"/>
    <w:rsid w:val="00F417B8"/>
    <w:rsid w:val="00F4494B"/>
    <w:rsid w:val="00F465BC"/>
    <w:rsid w:val="00F4668B"/>
    <w:rsid w:val="00F46E53"/>
    <w:rsid w:val="00F47884"/>
    <w:rsid w:val="00F47C66"/>
    <w:rsid w:val="00F548E6"/>
    <w:rsid w:val="00F60D26"/>
    <w:rsid w:val="00F6228F"/>
    <w:rsid w:val="00F6682D"/>
    <w:rsid w:val="00F8535C"/>
    <w:rsid w:val="00F86E53"/>
    <w:rsid w:val="00F870CD"/>
    <w:rsid w:val="00F93C57"/>
    <w:rsid w:val="00FA4DC1"/>
    <w:rsid w:val="00FB1100"/>
    <w:rsid w:val="00FB18B2"/>
    <w:rsid w:val="00FB277D"/>
    <w:rsid w:val="00FB6FE2"/>
    <w:rsid w:val="00FC0BAB"/>
    <w:rsid w:val="00FC2DDA"/>
    <w:rsid w:val="00FC646A"/>
    <w:rsid w:val="00FC67B9"/>
    <w:rsid w:val="00FD69F4"/>
    <w:rsid w:val="00FE179C"/>
    <w:rsid w:val="00FE61D8"/>
    <w:rsid w:val="00FE7378"/>
    <w:rsid w:val="00FF3103"/>
    <w:rsid w:val="00F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E1340-39C9-49E9-B89A-82ACCC56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34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C347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a">
    <w:name w:val="Стиль"/>
    <w:rsid w:val="00C34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Абзац списка1"/>
    <w:basedOn w:val="a"/>
    <w:rsid w:val="0044428A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96141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61413"/>
    <w:rPr>
      <w:sz w:val="16"/>
      <w:szCs w:val="16"/>
    </w:rPr>
  </w:style>
  <w:style w:type="paragraph" w:styleId="ab">
    <w:name w:val="Normal (Web)"/>
    <w:basedOn w:val="a"/>
    <w:uiPriority w:val="99"/>
    <w:unhideWhenUsed/>
    <w:rsid w:val="0096141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6141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96141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link w:val="ad"/>
    <w:uiPriority w:val="34"/>
    <w:qFormat/>
    <w:rsid w:val="00961413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96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35.ru/service_cat?serviceUnionId=1005&amp;selectedAgencyId=2681" TargetMode="External"/><Relationship Id="rId18" Type="http://schemas.openxmlformats.org/officeDocument/2006/relationships/hyperlink" Target="http://www.corpmsp.com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E6544D254CD695BFAC91CEEB2356F310&amp;req=doc&amp;base=LAW&amp;n=333757&amp;dst=100064&amp;fld=134&amp;REFFIELD=134&amp;REFDST=1000000143&amp;REFDOC=333799&amp;REFBASE=LAW&amp;stat=refcode%3D19827%3Bdstident%3D100064%3Bindex%3D362&amp;date=27.09.2019" TargetMode="External"/><Relationship Id="rId34" Type="http://schemas.openxmlformats.org/officeDocument/2006/relationships/hyperlink" Target="https://rms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o.gov35.ru/deyatelnost/informatsionnye-sistemy/perechen-imushchestva-dlya-peredachi-subektam/" TargetMode="External"/><Relationship Id="rId17" Type="http://schemas.openxmlformats.org/officeDocument/2006/relationships/hyperlink" Target="http://www.agr-city.ru" TargetMode="External"/><Relationship Id="rId25" Type="http://schemas.openxmlformats.org/officeDocument/2006/relationships/hyperlink" Target="http://corpmsp.ru/upload/iblock/28c/&#1055;&#1088;&#1086;&#1075;&#1088;&#1072;&#1084;&#1084;&#1072;%20&#1089;&#1090;&#1080;&#1084;&#1091;&#1083;&#1080;&#1088;&#1086;&#1074;&#1072;&#1085;&#1080;&#1103;%20&#1082;&#1088;&#1077;&#1076;&#1080;&#1090;&#1086;&#1074;&#1072;&#1085;&#1080;&#1103;%20&#1089;&#1091;&#1073;&#1098;&#1077;&#1082;&#1090;&#1086;&#1074;%20&#1084;&#1072;&#1083;&#1086;&#1075;&#1086;%20&#1080;%20&#1089;&#1088;&#1077;&#1076;&#1085;&#1077;&#1075;&#1086;%20&#1087;&#1088;&#1077;&#1076;&#1087;&#1088;&#1080;&#1085;&#1080;&#1084;&#1072;&#1090;&#1077;&#1083;&#1100;&#1089;&#1090;&#1074;&#1072;%20(&#1088;&#1077;&#1076;&#1072;&#1082;&#1094;&#1080;&#1103;%20&#1086;&#1090;%2020.09.2017).pdf" TargetMode="External"/><Relationship Id="rId33" Type="http://schemas.openxmlformats.org/officeDocument/2006/relationships/hyperlink" Target="https://pb.nalog.ru/calculator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p35.ru" TargetMode="External"/><Relationship Id="rId20" Type="http://schemas.openxmlformats.org/officeDocument/2006/relationships/hyperlink" Target="https://login.consultant.ru/link/?rnd=E6544D254CD695BFAC91CEEB2356F310&amp;req=doc&amp;base=LAW&amp;n=333757&amp;dst=100063&amp;fld=134&amp;REFFIELD=134&amp;REFDST=1000000141&amp;REFDOC=333799&amp;REFBASE=LAW&amp;stat=refcode%3D19827%3Bdstident%3D100063%3Bindex%3D359&amp;date=27.09.2019" TargetMode="External"/><Relationship Id="rId29" Type="http://schemas.openxmlformats.org/officeDocument/2006/relationships/hyperlink" Target="mailto:ds@mb35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b35.ru/" TargetMode="External"/><Relationship Id="rId24" Type="http://schemas.openxmlformats.org/officeDocument/2006/relationships/hyperlink" Target="http://economy.gov.ru/minec/press/news/2019022501" TargetMode="External"/><Relationship Id="rId32" Type="http://schemas.openxmlformats.org/officeDocument/2006/relationships/hyperlink" Target="https://smbn.ru/msp/mai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b35.ru" TargetMode="External"/><Relationship Id="rId23" Type="http://schemas.openxmlformats.org/officeDocument/2006/relationships/hyperlink" Target="https://login.consultant.ru/link/?rnd=E6544D254CD695BFAC91CEEB2356F310&amp;req=doc&amp;base=LAW&amp;n=333799&amp;dst=100213&amp;fld=134&amp;date=27.09.2019" TargetMode="External"/><Relationship Id="rId28" Type="http://schemas.openxmlformats.org/officeDocument/2006/relationships/hyperlink" Target="https://corpmsp.ru/finansovaya-podderzhka/lizingovaya-podderzhk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go35.ru/" TargetMode="External"/><Relationship Id="rId19" Type="http://schemas.openxmlformats.org/officeDocument/2006/relationships/hyperlink" Target="https://login.consultant.ru/link/?req=doc&amp;base=LAW&amp;n=197975&amp;dst=101269&amp;fld=134" TargetMode="External"/><Relationship Id="rId31" Type="http://schemas.openxmlformats.org/officeDocument/2006/relationships/hyperlink" Target="https://www.mspban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p35.ru/" TargetMode="External"/><Relationship Id="rId14" Type="http://schemas.openxmlformats.org/officeDocument/2006/relationships/hyperlink" Target="http://der.gov35.ru" TargetMode="External"/><Relationship Id="rId22" Type="http://schemas.openxmlformats.org/officeDocument/2006/relationships/hyperlink" Target="https://login.consultant.ru/link/?rnd=E6544D254CD695BFAC91CEEB2356F310&amp;req=doc&amp;base=LAW&amp;n=333757&amp;dst=100066&amp;fld=134&amp;REFFIELD=134&amp;REFDST=1000000144&amp;REFDOC=333799&amp;REFBASE=LAW&amp;stat=refcode%3D19827%3Bdstident%3D100066%3Bindex%3D364&amp;date=27.09.2019" TargetMode="External"/><Relationship Id="rId27" Type="http://schemas.openxmlformats.org/officeDocument/2006/relationships/hyperlink" Target="https://corpmsp.ru/bankam/programma_stimulir/" TargetMode="External"/><Relationship Id="rId30" Type="http://schemas.openxmlformats.org/officeDocument/2006/relationships/hyperlink" Target="https://www.mspbank.ru/Predprinimatelyam/Trebovaniya_k_subjektam_MSP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868E-D89A-4170-8B0B-7EEED0AB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34049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Егор Котик</cp:lastModifiedBy>
  <cp:revision>70</cp:revision>
  <cp:lastPrinted>2017-09-12T11:33:00Z</cp:lastPrinted>
  <dcterms:created xsi:type="dcterms:W3CDTF">2019-02-22T11:24:00Z</dcterms:created>
  <dcterms:modified xsi:type="dcterms:W3CDTF">2020-03-31T10:56:00Z</dcterms:modified>
</cp:coreProperties>
</file>