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DA3AA2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DA3AA2">
        <w:rPr>
          <w:rFonts w:ascii="Times New Roman" w:hAnsi="Times New Roman" w:cs="Times New Roman"/>
          <w:sz w:val="24"/>
        </w:rPr>
        <w:t>Руководителю департамента</w:t>
      </w:r>
      <w:r w:rsidR="009B1193">
        <w:rPr>
          <w:rFonts w:ascii="Times New Roman" w:hAnsi="Times New Roman" w:cs="Times New Roman"/>
          <w:sz w:val="24"/>
        </w:rPr>
        <w:t xml:space="preserve"> труда и социальной защиты</w:t>
      </w:r>
      <w:r w:rsid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Вологодской области</w:t>
      </w:r>
    </w:p>
    <w:p w:rsidR="009B1193" w:rsidRDefault="00C9388F" w:rsidP="00DA3A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Копия</w:t>
      </w:r>
      <w:r w:rsidR="00DA3AA2">
        <w:rPr>
          <w:rFonts w:ascii="Times New Roman" w:hAnsi="Times New Roman" w:cs="Times New Roman"/>
          <w:sz w:val="24"/>
        </w:rPr>
        <w:t>: Начальнику БУ ВО «Туристско-информационный центр»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9E307E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E307E">
        <w:rPr>
          <w:rFonts w:ascii="Times New Roman" w:hAnsi="Times New Roman" w:cs="Times New Roman"/>
          <w:sz w:val="24"/>
        </w:rPr>
        <w:t>сотрудника БУ ВО “</w:t>
      </w:r>
      <w:r>
        <w:rPr>
          <w:rFonts w:ascii="Times New Roman" w:hAnsi="Times New Roman" w:cs="Times New Roman"/>
          <w:sz w:val="24"/>
        </w:rPr>
        <w:t>Туристско-информационный центр»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939B3"/>
    <w:rsid w:val="00600B52"/>
    <w:rsid w:val="006962CC"/>
    <w:rsid w:val="006E2D52"/>
    <w:rsid w:val="00711C94"/>
    <w:rsid w:val="00867B28"/>
    <w:rsid w:val="008F4E05"/>
    <w:rsid w:val="009B1193"/>
    <w:rsid w:val="009E307E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DA3AA2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BCEDB-E4D4-4F32-8E2D-DB256308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Администратор</cp:lastModifiedBy>
  <cp:revision>13</cp:revision>
  <cp:lastPrinted>2013-12-30T09:52:00Z</cp:lastPrinted>
  <dcterms:created xsi:type="dcterms:W3CDTF">2013-12-26T08:10:00Z</dcterms:created>
  <dcterms:modified xsi:type="dcterms:W3CDTF">2018-06-08T07:21:00Z</dcterms:modified>
</cp:coreProperties>
</file>